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88" w:rsidRPr="00CC6688" w:rsidRDefault="00CC6688" w:rsidP="00CC6688">
      <w:pPr>
        <w:shd w:val="clear" w:color="auto" w:fill="FFFFFF"/>
        <w:jc w:val="center"/>
        <w:rPr>
          <w:b/>
          <w:bCs/>
          <w:sz w:val="28"/>
          <w:szCs w:val="28"/>
          <w:lang w:val="kk-KZ"/>
        </w:rPr>
      </w:pPr>
      <w:r w:rsidRPr="00CC6688">
        <w:rPr>
          <w:b/>
          <w:bCs/>
          <w:sz w:val="28"/>
          <w:szCs w:val="28"/>
          <w:lang w:val="kk-KZ"/>
        </w:rPr>
        <w:t>«ТҰРАН» УНИВЕРСИТЕТІ</w:t>
      </w:r>
    </w:p>
    <w:p w:rsidR="00CC6688" w:rsidRPr="00CC6688" w:rsidRDefault="00CC6688" w:rsidP="00CC6688">
      <w:pPr>
        <w:shd w:val="clear" w:color="auto" w:fill="FFFFFF"/>
        <w:jc w:val="center"/>
        <w:rPr>
          <w:b/>
          <w:bCs/>
          <w:sz w:val="28"/>
          <w:szCs w:val="28"/>
          <w:lang w:val="kk-KZ"/>
        </w:rPr>
      </w:pPr>
      <w:r w:rsidRPr="00CC6688">
        <w:rPr>
          <w:b/>
          <w:bCs/>
          <w:sz w:val="28"/>
          <w:szCs w:val="28"/>
        </w:rPr>
        <w:t>МАГИСТРАТУР</w:t>
      </w:r>
      <w:r w:rsidRPr="00CC6688">
        <w:rPr>
          <w:b/>
          <w:bCs/>
          <w:sz w:val="28"/>
          <w:szCs w:val="28"/>
          <w:lang w:val="kk-KZ"/>
        </w:rPr>
        <w:t>А</w:t>
      </w:r>
      <w:r w:rsidRPr="00CC6688">
        <w:rPr>
          <w:b/>
          <w:bCs/>
          <w:sz w:val="28"/>
          <w:szCs w:val="28"/>
        </w:rPr>
        <w:t xml:space="preserve"> </w:t>
      </w:r>
      <w:r w:rsidRPr="00CC6688">
        <w:rPr>
          <w:b/>
          <w:bCs/>
          <w:sz w:val="28"/>
          <w:szCs w:val="28"/>
          <w:lang w:val="kk-KZ"/>
        </w:rPr>
        <w:t>ЖӘНЕ</w:t>
      </w:r>
      <w:r w:rsidRPr="00CC6688">
        <w:rPr>
          <w:b/>
          <w:bCs/>
          <w:sz w:val="28"/>
          <w:szCs w:val="28"/>
        </w:rPr>
        <w:t xml:space="preserve"> ДОКТОРАНТУР</w:t>
      </w:r>
      <w:r w:rsidRPr="00CC6688">
        <w:rPr>
          <w:b/>
          <w:bCs/>
          <w:sz w:val="28"/>
          <w:szCs w:val="28"/>
          <w:lang w:val="kk-KZ"/>
        </w:rPr>
        <w:t>А ДЕПАРТАМЕНТІ</w:t>
      </w:r>
    </w:p>
    <w:p w:rsidR="00CC6688" w:rsidRPr="00CC6688" w:rsidRDefault="00CC6688" w:rsidP="00CC6688">
      <w:pPr>
        <w:shd w:val="clear" w:color="auto" w:fill="FFFFFF"/>
        <w:jc w:val="both"/>
        <w:rPr>
          <w:sz w:val="28"/>
          <w:szCs w:val="28"/>
        </w:rPr>
      </w:pPr>
    </w:p>
    <w:p w:rsidR="002B3D08" w:rsidRPr="002B3D08" w:rsidRDefault="002B3D08" w:rsidP="002B3D08">
      <w:pPr>
        <w:shd w:val="clear" w:color="auto" w:fill="FFFFFF"/>
        <w:ind w:firstLine="567"/>
        <w:jc w:val="right"/>
        <w:rPr>
          <w:b/>
          <w:noProof/>
          <w:sz w:val="28"/>
          <w:szCs w:val="28"/>
          <w:lang w:val="kk-KZ"/>
        </w:rPr>
      </w:pPr>
      <w:r w:rsidRPr="002B3D08">
        <w:rPr>
          <w:b/>
          <w:noProof/>
          <w:sz w:val="28"/>
          <w:szCs w:val="28"/>
          <w:lang w:val="kk-KZ"/>
        </w:rPr>
        <w:t>Бекітемін</w:t>
      </w:r>
    </w:p>
    <w:p w:rsidR="002B3D08" w:rsidRPr="002B3D08" w:rsidRDefault="002B3D08" w:rsidP="002B3D08">
      <w:pPr>
        <w:shd w:val="clear" w:color="auto" w:fill="FFFFFF"/>
        <w:ind w:firstLine="567"/>
        <w:jc w:val="right"/>
        <w:rPr>
          <w:b/>
          <w:bCs/>
          <w:noProof/>
          <w:sz w:val="28"/>
          <w:szCs w:val="28"/>
          <w:lang w:val="kk-KZ"/>
        </w:rPr>
      </w:pPr>
      <w:r w:rsidRPr="002B3D08">
        <w:rPr>
          <w:b/>
          <w:bCs/>
          <w:noProof/>
          <w:sz w:val="28"/>
          <w:szCs w:val="28"/>
          <w:lang w:val="kk-KZ"/>
        </w:rPr>
        <w:t>Тұран университетінің академиялық қызмет</w:t>
      </w:r>
    </w:p>
    <w:p w:rsidR="002B3D08" w:rsidRPr="002B3D08" w:rsidRDefault="002B3D08" w:rsidP="002B3D08">
      <w:pPr>
        <w:shd w:val="clear" w:color="auto" w:fill="FFFFFF"/>
        <w:ind w:firstLine="567"/>
        <w:jc w:val="right"/>
        <w:rPr>
          <w:b/>
          <w:bCs/>
          <w:noProof/>
          <w:sz w:val="28"/>
          <w:szCs w:val="28"/>
          <w:lang w:val="kk-KZ"/>
        </w:rPr>
      </w:pPr>
      <w:r w:rsidRPr="002B3D08">
        <w:rPr>
          <w:b/>
          <w:bCs/>
          <w:noProof/>
          <w:sz w:val="28"/>
          <w:szCs w:val="28"/>
          <w:lang w:val="kk-KZ"/>
        </w:rPr>
        <w:t xml:space="preserve"> жөніндегі проректоры</w:t>
      </w:r>
    </w:p>
    <w:p w:rsidR="002B3D08" w:rsidRDefault="00CC6688" w:rsidP="00CC6688">
      <w:pPr>
        <w:shd w:val="clear" w:color="auto" w:fill="FFFFFF"/>
        <w:ind w:firstLine="567"/>
        <w:jc w:val="right"/>
        <w:rPr>
          <w:b/>
          <w:noProof/>
          <w:sz w:val="28"/>
          <w:szCs w:val="28"/>
          <w:lang w:val="kk-KZ"/>
        </w:rPr>
      </w:pPr>
      <w:r w:rsidRPr="00736EB8">
        <w:rPr>
          <w:b/>
          <w:noProof/>
          <w:sz w:val="28"/>
          <w:szCs w:val="28"/>
          <w:lang w:val="kk-KZ"/>
        </w:rPr>
        <w:t xml:space="preserve">_________________ э.ғ.д., профессор </w:t>
      </w:r>
    </w:p>
    <w:p w:rsidR="00CC6688" w:rsidRPr="00736EB8" w:rsidRDefault="00CC6688" w:rsidP="00CC6688">
      <w:pPr>
        <w:shd w:val="clear" w:color="auto" w:fill="FFFFFF"/>
        <w:ind w:firstLine="567"/>
        <w:jc w:val="right"/>
        <w:rPr>
          <w:b/>
          <w:noProof/>
          <w:sz w:val="28"/>
          <w:szCs w:val="28"/>
          <w:lang w:val="kk-KZ"/>
        </w:rPr>
      </w:pPr>
      <w:r w:rsidRPr="00736EB8">
        <w:rPr>
          <w:b/>
          <w:noProof/>
          <w:sz w:val="28"/>
          <w:szCs w:val="28"/>
          <w:lang w:val="kk-KZ"/>
        </w:rPr>
        <w:t>Тусупова Л.А.</w:t>
      </w:r>
    </w:p>
    <w:p w:rsidR="00CC6688" w:rsidRPr="00736EB8" w:rsidRDefault="00EC6251" w:rsidP="00CC6688">
      <w:pPr>
        <w:shd w:val="clear" w:color="auto" w:fill="FFFFFF"/>
        <w:ind w:firstLine="567"/>
        <w:jc w:val="right"/>
        <w:rPr>
          <w:b/>
          <w:noProof/>
          <w:sz w:val="28"/>
          <w:szCs w:val="28"/>
        </w:rPr>
      </w:pPr>
      <w:r>
        <w:rPr>
          <w:b/>
          <w:noProof/>
          <w:sz w:val="28"/>
          <w:szCs w:val="28"/>
        </w:rPr>
        <w:t xml:space="preserve">«_____»________ 2021 </w:t>
      </w:r>
      <w:r w:rsidR="00CC6688" w:rsidRPr="00736EB8">
        <w:rPr>
          <w:b/>
          <w:noProof/>
          <w:sz w:val="28"/>
          <w:szCs w:val="28"/>
          <w:lang w:val="kk-KZ"/>
        </w:rPr>
        <w:t>ж</w:t>
      </w:r>
      <w:r w:rsidR="00CC6688" w:rsidRPr="00736EB8">
        <w:rPr>
          <w:b/>
          <w:noProof/>
          <w:sz w:val="28"/>
          <w:szCs w:val="28"/>
        </w:rPr>
        <w:t>.</w:t>
      </w:r>
    </w:p>
    <w:p w:rsidR="00CC6688" w:rsidRPr="00736EB8" w:rsidRDefault="00CC6688" w:rsidP="00CC6688">
      <w:pPr>
        <w:shd w:val="clear" w:color="auto" w:fill="FFFFFF"/>
        <w:ind w:firstLine="567"/>
        <w:jc w:val="right"/>
        <w:rPr>
          <w:b/>
          <w:noProof/>
          <w:sz w:val="28"/>
          <w:szCs w:val="28"/>
          <w:lang w:val="kk-KZ"/>
        </w:rPr>
      </w:pPr>
    </w:p>
    <w:p w:rsidR="00CC6688" w:rsidRPr="00736EB8" w:rsidRDefault="00CC6688" w:rsidP="00CC6688">
      <w:pPr>
        <w:shd w:val="clear" w:color="auto" w:fill="FFFFFF"/>
        <w:ind w:firstLine="567"/>
        <w:jc w:val="right"/>
        <w:rPr>
          <w:b/>
          <w:noProof/>
          <w:sz w:val="28"/>
          <w:szCs w:val="28"/>
          <w:lang w:val="kk-KZ"/>
        </w:rPr>
      </w:pPr>
      <w:r w:rsidRPr="00736EB8">
        <w:rPr>
          <w:b/>
          <w:noProof/>
          <w:sz w:val="28"/>
          <w:szCs w:val="28"/>
          <w:lang w:val="kk-KZ"/>
        </w:rPr>
        <w:t>«Психология» кафедрасының отырысында</w:t>
      </w:r>
    </w:p>
    <w:p w:rsidR="00CC6688" w:rsidRPr="00736EB8" w:rsidRDefault="00CC6688" w:rsidP="00CC6688">
      <w:pPr>
        <w:shd w:val="clear" w:color="auto" w:fill="FFFFFF"/>
        <w:ind w:firstLine="567"/>
        <w:jc w:val="right"/>
        <w:rPr>
          <w:b/>
          <w:noProof/>
          <w:sz w:val="28"/>
          <w:szCs w:val="28"/>
          <w:lang w:val="kk-KZ"/>
        </w:rPr>
      </w:pPr>
      <w:r w:rsidRPr="00736EB8">
        <w:rPr>
          <w:b/>
          <w:noProof/>
          <w:sz w:val="28"/>
          <w:szCs w:val="28"/>
          <w:lang w:val="kk-KZ"/>
        </w:rPr>
        <w:t>Қарастырылды және қабылданды</w:t>
      </w:r>
    </w:p>
    <w:p w:rsidR="00CC6688" w:rsidRPr="00736EB8" w:rsidRDefault="00CC6688" w:rsidP="00CC6688">
      <w:pPr>
        <w:shd w:val="clear" w:color="auto" w:fill="FFFFFF"/>
        <w:ind w:firstLine="567"/>
        <w:jc w:val="right"/>
        <w:rPr>
          <w:b/>
          <w:noProof/>
          <w:sz w:val="28"/>
          <w:szCs w:val="28"/>
          <w:lang w:val="kk-KZ"/>
        </w:rPr>
      </w:pPr>
      <w:r w:rsidRPr="00736EB8">
        <w:rPr>
          <w:b/>
          <w:noProof/>
          <w:sz w:val="28"/>
          <w:szCs w:val="28"/>
          <w:lang w:val="kk-KZ"/>
        </w:rPr>
        <w:t>Ха</w:t>
      </w:r>
      <w:r w:rsidR="00582E50" w:rsidRPr="00736EB8">
        <w:rPr>
          <w:b/>
          <w:noProof/>
          <w:sz w:val="28"/>
          <w:szCs w:val="28"/>
          <w:lang w:val="kk-KZ"/>
        </w:rPr>
        <w:t xml:space="preserve">ттама № __ </w:t>
      </w:r>
      <w:r w:rsidR="00EC6251">
        <w:rPr>
          <w:b/>
          <w:noProof/>
          <w:sz w:val="28"/>
          <w:szCs w:val="28"/>
          <w:lang w:val="kk-KZ"/>
        </w:rPr>
        <w:t xml:space="preserve"> «__» ________ 2021</w:t>
      </w:r>
      <w:r w:rsidRPr="00736EB8">
        <w:rPr>
          <w:b/>
          <w:noProof/>
          <w:sz w:val="28"/>
          <w:szCs w:val="28"/>
          <w:lang w:val="kk-KZ"/>
        </w:rPr>
        <w:t xml:space="preserve"> ж.</w:t>
      </w:r>
    </w:p>
    <w:p w:rsidR="00CC6688" w:rsidRPr="00CC6688" w:rsidRDefault="00CC6688" w:rsidP="00CC6688">
      <w:pPr>
        <w:shd w:val="clear" w:color="auto" w:fill="FFFFFF"/>
        <w:ind w:firstLine="567"/>
        <w:jc w:val="both"/>
        <w:rPr>
          <w:noProof/>
          <w:sz w:val="28"/>
          <w:szCs w:val="28"/>
          <w:lang w:val="kk-KZ"/>
        </w:rPr>
      </w:pPr>
    </w:p>
    <w:p w:rsidR="00CC6688" w:rsidRPr="00CC6688" w:rsidRDefault="00CC6688" w:rsidP="00CC6688">
      <w:pPr>
        <w:shd w:val="clear" w:color="auto" w:fill="FFFFFF"/>
        <w:jc w:val="right"/>
        <w:rPr>
          <w:sz w:val="28"/>
          <w:szCs w:val="28"/>
        </w:rPr>
      </w:pPr>
    </w:p>
    <w:p w:rsidR="00CC6688" w:rsidRPr="00CC6688" w:rsidRDefault="00CC6688" w:rsidP="00CC6688">
      <w:pPr>
        <w:shd w:val="clear" w:color="auto" w:fill="FFFFFF"/>
        <w:jc w:val="both"/>
        <w:rPr>
          <w:sz w:val="28"/>
          <w:szCs w:val="28"/>
        </w:rPr>
      </w:pPr>
    </w:p>
    <w:p w:rsidR="00CC6688" w:rsidRPr="00CC6688" w:rsidRDefault="00CC6688" w:rsidP="00CC6688">
      <w:pPr>
        <w:shd w:val="clear" w:color="auto" w:fill="FFFFFF"/>
        <w:jc w:val="both"/>
        <w:rPr>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center"/>
        <w:rPr>
          <w:b/>
          <w:bCs/>
          <w:sz w:val="28"/>
          <w:szCs w:val="28"/>
          <w:lang w:val="kk-KZ"/>
        </w:rPr>
      </w:pPr>
      <w:r w:rsidRPr="00CC6688">
        <w:rPr>
          <w:b/>
          <w:bCs/>
          <w:sz w:val="28"/>
          <w:szCs w:val="28"/>
        </w:rPr>
        <w:t>ПРЕРЕКВИЗИТ</w:t>
      </w:r>
      <w:r w:rsidRPr="00CC6688">
        <w:rPr>
          <w:b/>
          <w:bCs/>
          <w:sz w:val="28"/>
          <w:szCs w:val="28"/>
          <w:lang w:val="kk-KZ"/>
        </w:rPr>
        <w:t>ТЕР</w:t>
      </w:r>
    </w:p>
    <w:p w:rsidR="00CC6688" w:rsidRPr="00CC6688" w:rsidRDefault="00CC6688" w:rsidP="00CC6688">
      <w:pPr>
        <w:shd w:val="clear" w:color="auto" w:fill="FFFFFF"/>
        <w:jc w:val="center"/>
        <w:rPr>
          <w:b/>
          <w:bCs/>
          <w:sz w:val="28"/>
          <w:szCs w:val="28"/>
        </w:rPr>
      </w:pPr>
    </w:p>
    <w:p w:rsidR="00170E08" w:rsidRDefault="00170E08" w:rsidP="00CC6688">
      <w:pPr>
        <w:shd w:val="clear" w:color="auto" w:fill="FFFFFF"/>
        <w:jc w:val="center"/>
        <w:rPr>
          <w:sz w:val="28"/>
          <w:szCs w:val="28"/>
        </w:rPr>
      </w:pPr>
      <w:r w:rsidRPr="00170E08">
        <w:rPr>
          <w:sz w:val="28"/>
          <w:szCs w:val="28"/>
        </w:rPr>
        <w:t>7М03102, 7М03104</w:t>
      </w:r>
      <w:r>
        <w:rPr>
          <w:sz w:val="28"/>
          <w:szCs w:val="28"/>
        </w:rPr>
        <w:t xml:space="preserve"> </w:t>
      </w:r>
    </w:p>
    <w:p w:rsidR="00736EB8" w:rsidRDefault="002B3D08" w:rsidP="00CC6688">
      <w:pPr>
        <w:shd w:val="clear" w:color="auto" w:fill="FFFFFF"/>
        <w:jc w:val="center"/>
        <w:rPr>
          <w:sz w:val="28"/>
          <w:szCs w:val="28"/>
        </w:rPr>
      </w:pPr>
      <w:r>
        <w:rPr>
          <w:sz w:val="28"/>
          <w:szCs w:val="28"/>
        </w:rPr>
        <w:t>П</w:t>
      </w:r>
      <w:r w:rsidR="00736EB8">
        <w:rPr>
          <w:sz w:val="28"/>
          <w:szCs w:val="28"/>
        </w:rPr>
        <w:t>сихология</w:t>
      </w:r>
    </w:p>
    <w:p w:rsidR="00736EB8" w:rsidRDefault="00736EB8" w:rsidP="00CC6688">
      <w:pPr>
        <w:shd w:val="clear" w:color="auto" w:fill="FFFFFF"/>
        <w:jc w:val="center"/>
        <w:rPr>
          <w:sz w:val="28"/>
          <w:szCs w:val="28"/>
        </w:rPr>
      </w:pPr>
      <w:bookmarkStart w:id="0" w:name="_GoBack"/>
      <w:bookmarkEnd w:id="0"/>
    </w:p>
    <w:p w:rsidR="00CC6688" w:rsidRPr="00CC6688" w:rsidRDefault="00736EB8" w:rsidP="00CC6688">
      <w:pPr>
        <w:shd w:val="clear" w:color="auto" w:fill="FFFFFF"/>
        <w:jc w:val="center"/>
        <w:rPr>
          <w:sz w:val="28"/>
          <w:szCs w:val="28"/>
          <w:u w:val="single"/>
          <w:lang w:val="kk-KZ"/>
        </w:rPr>
      </w:pPr>
      <w:r>
        <w:rPr>
          <w:sz w:val="28"/>
          <w:szCs w:val="28"/>
        </w:rPr>
        <w:t xml:space="preserve">БББ </w:t>
      </w:r>
      <w:r w:rsidR="00CC6688" w:rsidRPr="00CC6688">
        <w:rPr>
          <w:sz w:val="28"/>
          <w:szCs w:val="28"/>
          <w:lang w:val="kk-KZ"/>
        </w:rPr>
        <w:t>бойынша</w:t>
      </w:r>
    </w:p>
    <w:p w:rsidR="00CC6688" w:rsidRPr="00CC6688" w:rsidRDefault="00CC6688" w:rsidP="00CC6688">
      <w:pPr>
        <w:shd w:val="clear" w:color="auto" w:fill="FFFFFF"/>
        <w:jc w:val="center"/>
        <w:rPr>
          <w:sz w:val="28"/>
          <w:szCs w:val="28"/>
        </w:rPr>
      </w:pPr>
    </w:p>
    <w:p w:rsidR="00CC6688" w:rsidRPr="00CC6688" w:rsidRDefault="00CC6688" w:rsidP="00CC6688">
      <w:pPr>
        <w:shd w:val="clear" w:color="auto" w:fill="FFFFFF"/>
        <w:jc w:val="center"/>
        <w:rPr>
          <w:sz w:val="28"/>
          <w:szCs w:val="28"/>
          <w:lang w:val="kk-KZ"/>
        </w:rPr>
      </w:pPr>
      <w:r w:rsidRPr="00CC6688">
        <w:rPr>
          <w:sz w:val="28"/>
          <w:szCs w:val="28"/>
          <w:lang w:val="kk-KZ"/>
        </w:rPr>
        <w:t>Курс бағдарламасы</w:t>
      </w:r>
    </w:p>
    <w:p w:rsidR="00CC6688" w:rsidRPr="00CC6688" w:rsidRDefault="00CC6688" w:rsidP="00CC6688">
      <w:pPr>
        <w:shd w:val="clear" w:color="auto" w:fill="FFFFFF"/>
        <w:jc w:val="both"/>
        <w:rPr>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lang w:val="kk-KZ"/>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103286" w:rsidRDefault="002B3D08" w:rsidP="00CC6688">
      <w:pPr>
        <w:shd w:val="clear" w:color="auto" w:fill="FFFFFF"/>
        <w:jc w:val="center"/>
        <w:rPr>
          <w:b/>
          <w:bCs/>
          <w:sz w:val="28"/>
          <w:szCs w:val="28"/>
          <w:lang w:val="kk-KZ"/>
        </w:rPr>
      </w:pPr>
      <w:r>
        <w:rPr>
          <w:b/>
          <w:bCs/>
          <w:sz w:val="28"/>
          <w:szCs w:val="28"/>
        </w:rPr>
        <w:t>Алматы, 2021</w:t>
      </w:r>
    </w:p>
    <w:p w:rsidR="00CC6688" w:rsidRDefault="00CC6688" w:rsidP="00CC6688">
      <w:pPr>
        <w:shd w:val="clear" w:color="auto" w:fill="FFFFFF"/>
        <w:jc w:val="center"/>
        <w:rPr>
          <w:sz w:val="28"/>
          <w:szCs w:val="28"/>
          <w:lang w:val="kk-KZ"/>
        </w:rPr>
      </w:pPr>
    </w:p>
    <w:p w:rsidR="00CC6688" w:rsidRPr="00CC6688" w:rsidRDefault="00CC6688" w:rsidP="00CC6688">
      <w:pPr>
        <w:shd w:val="clear" w:color="auto" w:fill="FFFFFF"/>
        <w:jc w:val="center"/>
        <w:rPr>
          <w:sz w:val="28"/>
          <w:szCs w:val="28"/>
          <w:lang w:val="kk-KZ"/>
        </w:rPr>
      </w:pPr>
    </w:p>
    <w:p w:rsidR="00BF46E4" w:rsidRDefault="00BF46E4" w:rsidP="00CC6688">
      <w:pPr>
        <w:shd w:val="clear" w:color="auto" w:fill="FFFFFF"/>
        <w:jc w:val="center"/>
        <w:rPr>
          <w:sz w:val="28"/>
          <w:szCs w:val="28"/>
          <w:lang w:val="kk-KZ"/>
        </w:rPr>
      </w:pPr>
    </w:p>
    <w:p w:rsidR="00CC6688" w:rsidRPr="00CC6688" w:rsidRDefault="00CC6688" w:rsidP="00CC6688">
      <w:pPr>
        <w:shd w:val="clear" w:color="auto" w:fill="FFFFFF"/>
        <w:jc w:val="center"/>
        <w:rPr>
          <w:sz w:val="28"/>
          <w:szCs w:val="28"/>
          <w:lang w:val="kk-KZ"/>
        </w:rPr>
      </w:pPr>
      <w:r w:rsidRPr="00CC6688">
        <w:rPr>
          <w:sz w:val="28"/>
          <w:szCs w:val="28"/>
          <w:lang w:val="kk-KZ"/>
        </w:rPr>
        <w:t>Мазмұны</w:t>
      </w:r>
    </w:p>
    <w:p w:rsidR="00CC6688" w:rsidRPr="00CC6688" w:rsidRDefault="00CC6688" w:rsidP="00CC6688">
      <w:pPr>
        <w:shd w:val="clear" w:color="auto" w:fill="FFFFFF"/>
        <w:jc w:val="both"/>
        <w:rPr>
          <w:sz w:val="28"/>
          <w:szCs w:val="28"/>
        </w:rPr>
      </w:pPr>
    </w:p>
    <w:tbl>
      <w:tblPr>
        <w:tblW w:w="96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796"/>
        <w:gridCol w:w="993"/>
      </w:tblGrid>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1.</w:t>
            </w:r>
          </w:p>
        </w:tc>
        <w:tc>
          <w:tcPr>
            <w:tcW w:w="7796" w:type="dxa"/>
          </w:tcPr>
          <w:p w:rsidR="00CC6688" w:rsidRPr="00EC6251" w:rsidRDefault="00CC6688" w:rsidP="00CC6688">
            <w:pPr>
              <w:shd w:val="clear" w:color="auto" w:fill="FFFFFF"/>
              <w:jc w:val="both"/>
              <w:rPr>
                <w:b/>
                <w:sz w:val="28"/>
                <w:szCs w:val="28"/>
                <w:lang w:val="kk-KZ"/>
              </w:rPr>
            </w:pPr>
            <w:r w:rsidRPr="00EC6251">
              <w:rPr>
                <w:b/>
                <w:sz w:val="28"/>
                <w:szCs w:val="28"/>
                <w:lang w:val="kk-KZ"/>
              </w:rPr>
              <w:t xml:space="preserve">І </w:t>
            </w:r>
            <w:proofErr w:type="spellStart"/>
            <w:r w:rsidRPr="00EC6251">
              <w:rPr>
                <w:b/>
                <w:sz w:val="28"/>
                <w:szCs w:val="28"/>
              </w:rPr>
              <w:t>Пререквизит</w:t>
            </w:r>
            <w:proofErr w:type="spellEnd"/>
            <w:r w:rsidRPr="00EC6251">
              <w:rPr>
                <w:b/>
                <w:sz w:val="28"/>
                <w:szCs w:val="28"/>
              </w:rPr>
              <w:t xml:space="preserve">  –</w:t>
            </w:r>
            <w:r w:rsidRPr="00EC6251">
              <w:rPr>
                <w:b/>
                <w:sz w:val="28"/>
                <w:szCs w:val="28"/>
                <w:lang w:val="kk-KZ"/>
              </w:rPr>
              <w:t xml:space="preserve">«Жалпы психология» пәні </w:t>
            </w:r>
            <w:r w:rsidRPr="00EC6251">
              <w:rPr>
                <w:b/>
                <w:sz w:val="28"/>
                <w:szCs w:val="28"/>
              </w:rPr>
              <w:t>- 2 кредит</w:t>
            </w:r>
          </w:p>
        </w:tc>
        <w:tc>
          <w:tcPr>
            <w:tcW w:w="993" w:type="dxa"/>
          </w:tcPr>
          <w:p w:rsidR="00CC6688" w:rsidRPr="002B3D08" w:rsidRDefault="00CC6688" w:rsidP="007F336D">
            <w:pPr>
              <w:shd w:val="clear" w:color="auto" w:fill="FFFFFF"/>
              <w:jc w:val="both"/>
              <w:rPr>
                <w:b/>
                <w:sz w:val="28"/>
                <w:szCs w:val="28"/>
              </w:rPr>
            </w:pPr>
            <w:r w:rsidRPr="002B3D08">
              <w:rPr>
                <w:b/>
                <w:sz w:val="28"/>
                <w:szCs w:val="28"/>
              </w:rPr>
              <w:t>3</w:t>
            </w: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1.1</w:t>
            </w:r>
          </w:p>
        </w:tc>
        <w:tc>
          <w:tcPr>
            <w:tcW w:w="7796" w:type="dxa"/>
          </w:tcPr>
          <w:p w:rsidR="00CC6688" w:rsidRPr="00CC6688" w:rsidRDefault="00CC6688" w:rsidP="007F336D">
            <w:pPr>
              <w:shd w:val="clear" w:color="auto" w:fill="FFFFFF"/>
              <w:jc w:val="both"/>
              <w:rPr>
                <w:sz w:val="28"/>
                <w:szCs w:val="28"/>
                <w:lang w:val="kk-KZ"/>
              </w:rPr>
            </w:pPr>
            <w:r w:rsidRPr="00CC6688">
              <w:rPr>
                <w:sz w:val="28"/>
                <w:szCs w:val="28"/>
                <w:lang w:val="kk-KZ"/>
              </w:rPr>
              <w:t>Курс бағдарламасы</w:t>
            </w:r>
          </w:p>
        </w:tc>
        <w:tc>
          <w:tcPr>
            <w:tcW w:w="993" w:type="dxa"/>
          </w:tcPr>
          <w:p w:rsidR="00CC6688" w:rsidRPr="002B3D08" w:rsidRDefault="00CC6688" w:rsidP="007F336D">
            <w:pPr>
              <w:shd w:val="clear" w:color="auto" w:fill="FFFFFF"/>
              <w:jc w:val="both"/>
              <w:rPr>
                <w:b/>
                <w:sz w:val="28"/>
                <w:szCs w:val="28"/>
              </w:rPr>
            </w:pP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1.2</w:t>
            </w:r>
          </w:p>
        </w:tc>
        <w:tc>
          <w:tcPr>
            <w:tcW w:w="7796" w:type="dxa"/>
          </w:tcPr>
          <w:p w:rsidR="00CC6688" w:rsidRPr="00CC6688" w:rsidRDefault="00CC6688" w:rsidP="007F336D">
            <w:pPr>
              <w:shd w:val="clear" w:color="auto" w:fill="FFFFFF"/>
              <w:jc w:val="both"/>
              <w:rPr>
                <w:sz w:val="28"/>
                <w:szCs w:val="28"/>
                <w:lang w:val="kk-KZ"/>
              </w:rPr>
            </w:pPr>
            <w:r w:rsidRPr="00CC6688">
              <w:rPr>
                <w:sz w:val="28"/>
                <w:szCs w:val="28"/>
                <w:lang w:val="kk-KZ"/>
              </w:rPr>
              <w:t>Емтихан сұрақтары</w:t>
            </w:r>
          </w:p>
        </w:tc>
        <w:tc>
          <w:tcPr>
            <w:tcW w:w="993" w:type="dxa"/>
          </w:tcPr>
          <w:p w:rsidR="00CC6688" w:rsidRPr="002B3D08" w:rsidRDefault="00CC6688" w:rsidP="007F336D">
            <w:pPr>
              <w:shd w:val="clear" w:color="auto" w:fill="FFFFFF"/>
              <w:jc w:val="both"/>
              <w:rPr>
                <w:b/>
                <w:sz w:val="28"/>
                <w:szCs w:val="28"/>
              </w:rPr>
            </w:pP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1.3</w:t>
            </w:r>
          </w:p>
        </w:tc>
        <w:tc>
          <w:tcPr>
            <w:tcW w:w="7796" w:type="dxa"/>
          </w:tcPr>
          <w:p w:rsidR="00CC6688" w:rsidRPr="00CC6688" w:rsidRDefault="00CC6688" w:rsidP="007F336D">
            <w:pPr>
              <w:shd w:val="clear" w:color="auto" w:fill="FFFFFF"/>
              <w:jc w:val="both"/>
              <w:rPr>
                <w:sz w:val="28"/>
                <w:szCs w:val="28"/>
                <w:lang w:val="kk-KZ"/>
              </w:rPr>
            </w:pPr>
            <w:r w:rsidRPr="00CC6688">
              <w:rPr>
                <w:sz w:val="28"/>
                <w:szCs w:val="28"/>
                <w:lang w:val="kk-KZ"/>
              </w:rPr>
              <w:t>Әдебиеттер тізімі</w:t>
            </w:r>
          </w:p>
        </w:tc>
        <w:tc>
          <w:tcPr>
            <w:tcW w:w="993" w:type="dxa"/>
          </w:tcPr>
          <w:p w:rsidR="00CC6688" w:rsidRPr="002B3D08" w:rsidRDefault="00CC6688" w:rsidP="007F336D">
            <w:pPr>
              <w:shd w:val="clear" w:color="auto" w:fill="FFFFFF"/>
              <w:jc w:val="both"/>
              <w:rPr>
                <w:b/>
                <w:sz w:val="28"/>
                <w:szCs w:val="28"/>
              </w:rPr>
            </w:pP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2</w:t>
            </w:r>
          </w:p>
        </w:tc>
        <w:tc>
          <w:tcPr>
            <w:tcW w:w="7796" w:type="dxa"/>
          </w:tcPr>
          <w:p w:rsidR="00CC6688" w:rsidRPr="00EC6251" w:rsidRDefault="00CC6688" w:rsidP="00BF46E4">
            <w:pPr>
              <w:shd w:val="clear" w:color="auto" w:fill="FFFFFF"/>
              <w:jc w:val="both"/>
              <w:rPr>
                <w:b/>
                <w:sz w:val="28"/>
                <w:szCs w:val="28"/>
                <w:lang w:val="kk-KZ"/>
              </w:rPr>
            </w:pPr>
            <w:r w:rsidRPr="00EC6251">
              <w:rPr>
                <w:b/>
                <w:sz w:val="28"/>
                <w:szCs w:val="28"/>
                <w:lang w:val="en-US"/>
              </w:rPr>
              <w:t>II</w:t>
            </w:r>
            <w:r w:rsidRPr="00EC6251">
              <w:rPr>
                <w:b/>
                <w:sz w:val="28"/>
                <w:szCs w:val="28"/>
              </w:rPr>
              <w:t xml:space="preserve"> </w:t>
            </w:r>
            <w:proofErr w:type="spellStart"/>
            <w:r w:rsidRPr="00EC6251">
              <w:rPr>
                <w:b/>
                <w:sz w:val="28"/>
                <w:szCs w:val="28"/>
              </w:rPr>
              <w:t>Пререквизит</w:t>
            </w:r>
            <w:proofErr w:type="spellEnd"/>
            <w:r w:rsidRPr="00EC6251">
              <w:rPr>
                <w:b/>
                <w:sz w:val="28"/>
                <w:szCs w:val="28"/>
              </w:rPr>
              <w:t xml:space="preserve"> – </w:t>
            </w:r>
            <w:r w:rsidR="00BF46E4" w:rsidRPr="00EC6251">
              <w:rPr>
                <w:b/>
                <w:sz w:val="28"/>
                <w:szCs w:val="28"/>
              </w:rPr>
              <w:t>«</w:t>
            </w:r>
            <w:r w:rsidR="00BF46E4" w:rsidRPr="00EC6251">
              <w:rPr>
                <w:b/>
                <w:sz w:val="28"/>
                <w:szCs w:val="28"/>
                <w:lang w:val="kk-KZ"/>
              </w:rPr>
              <w:t>Даму психологиясы</w:t>
            </w:r>
            <w:r w:rsidR="00BF46E4" w:rsidRPr="00EC6251">
              <w:rPr>
                <w:b/>
                <w:sz w:val="28"/>
                <w:szCs w:val="28"/>
              </w:rPr>
              <w:t>»</w:t>
            </w:r>
            <w:r w:rsidR="00BF46E4" w:rsidRPr="00EC6251">
              <w:rPr>
                <w:b/>
                <w:sz w:val="28"/>
                <w:szCs w:val="28"/>
                <w:lang w:val="kk-KZ"/>
              </w:rPr>
              <w:t xml:space="preserve"> </w:t>
            </w:r>
            <w:r w:rsidRPr="00EC6251">
              <w:rPr>
                <w:b/>
                <w:sz w:val="28"/>
                <w:szCs w:val="28"/>
                <w:lang w:val="kk-KZ"/>
              </w:rPr>
              <w:t xml:space="preserve">пәні </w:t>
            </w:r>
            <w:r w:rsidRPr="00EC6251">
              <w:rPr>
                <w:b/>
                <w:sz w:val="28"/>
                <w:szCs w:val="28"/>
              </w:rPr>
              <w:t>- 2 кредит</w:t>
            </w:r>
          </w:p>
        </w:tc>
        <w:tc>
          <w:tcPr>
            <w:tcW w:w="993" w:type="dxa"/>
          </w:tcPr>
          <w:p w:rsidR="00CC6688" w:rsidRPr="002B3D08" w:rsidRDefault="00615C92" w:rsidP="007F336D">
            <w:pPr>
              <w:shd w:val="clear" w:color="auto" w:fill="FFFFFF"/>
              <w:jc w:val="both"/>
              <w:rPr>
                <w:b/>
                <w:sz w:val="28"/>
                <w:szCs w:val="28"/>
                <w:lang w:val="kk-KZ"/>
              </w:rPr>
            </w:pPr>
            <w:r w:rsidRPr="002B3D08">
              <w:rPr>
                <w:b/>
                <w:sz w:val="28"/>
                <w:szCs w:val="28"/>
                <w:lang w:val="kk-KZ"/>
              </w:rPr>
              <w:t>5</w:t>
            </w: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2.1</w:t>
            </w:r>
          </w:p>
        </w:tc>
        <w:tc>
          <w:tcPr>
            <w:tcW w:w="7796" w:type="dxa"/>
          </w:tcPr>
          <w:p w:rsidR="00CC6688" w:rsidRPr="00CC6688" w:rsidRDefault="00CC6688" w:rsidP="007F336D">
            <w:pPr>
              <w:shd w:val="clear" w:color="auto" w:fill="FFFFFF"/>
              <w:jc w:val="both"/>
              <w:rPr>
                <w:sz w:val="28"/>
                <w:szCs w:val="28"/>
              </w:rPr>
            </w:pPr>
            <w:r w:rsidRPr="00CC6688">
              <w:rPr>
                <w:sz w:val="28"/>
                <w:szCs w:val="28"/>
                <w:lang w:val="kk-KZ"/>
              </w:rPr>
              <w:t>Курс бағдарламасы</w:t>
            </w:r>
          </w:p>
        </w:tc>
        <w:tc>
          <w:tcPr>
            <w:tcW w:w="993" w:type="dxa"/>
          </w:tcPr>
          <w:p w:rsidR="00CC6688" w:rsidRPr="002B3D08" w:rsidRDefault="00CC6688" w:rsidP="007F336D">
            <w:pPr>
              <w:shd w:val="clear" w:color="auto" w:fill="FFFFFF"/>
              <w:jc w:val="both"/>
              <w:rPr>
                <w:b/>
                <w:sz w:val="28"/>
                <w:szCs w:val="28"/>
              </w:rPr>
            </w:pP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2.2</w:t>
            </w:r>
          </w:p>
        </w:tc>
        <w:tc>
          <w:tcPr>
            <w:tcW w:w="7796" w:type="dxa"/>
          </w:tcPr>
          <w:p w:rsidR="00CC6688" w:rsidRPr="00CC6688" w:rsidRDefault="00CC6688" w:rsidP="007F336D">
            <w:pPr>
              <w:shd w:val="clear" w:color="auto" w:fill="FFFFFF"/>
              <w:jc w:val="both"/>
              <w:rPr>
                <w:sz w:val="28"/>
                <w:szCs w:val="28"/>
              </w:rPr>
            </w:pPr>
            <w:r w:rsidRPr="00CC6688">
              <w:rPr>
                <w:sz w:val="28"/>
                <w:szCs w:val="28"/>
                <w:lang w:val="kk-KZ"/>
              </w:rPr>
              <w:t>Емтихан сұрақтары</w:t>
            </w:r>
          </w:p>
        </w:tc>
        <w:tc>
          <w:tcPr>
            <w:tcW w:w="993" w:type="dxa"/>
          </w:tcPr>
          <w:p w:rsidR="00CC6688" w:rsidRPr="002B3D08" w:rsidRDefault="00CC6688" w:rsidP="007F336D">
            <w:pPr>
              <w:shd w:val="clear" w:color="auto" w:fill="FFFFFF"/>
              <w:jc w:val="both"/>
              <w:rPr>
                <w:b/>
                <w:sz w:val="28"/>
                <w:szCs w:val="28"/>
              </w:rPr>
            </w:pP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2.3</w:t>
            </w:r>
          </w:p>
        </w:tc>
        <w:tc>
          <w:tcPr>
            <w:tcW w:w="7796" w:type="dxa"/>
          </w:tcPr>
          <w:p w:rsidR="00CC6688" w:rsidRPr="00CC6688" w:rsidRDefault="00CC6688" w:rsidP="007F336D">
            <w:pPr>
              <w:shd w:val="clear" w:color="auto" w:fill="FFFFFF"/>
              <w:jc w:val="both"/>
              <w:rPr>
                <w:sz w:val="28"/>
                <w:szCs w:val="28"/>
              </w:rPr>
            </w:pPr>
            <w:r w:rsidRPr="00CC6688">
              <w:rPr>
                <w:sz w:val="28"/>
                <w:szCs w:val="28"/>
                <w:lang w:val="kk-KZ"/>
              </w:rPr>
              <w:t>Әдебиеттер тізімі</w:t>
            </w:r>
          </w:p>
        </w:tc>
        <w:tc>
          <w:tcPr>
            <w:tcW w:w="993" w:type="dxa"/>
          </w:tcPr>
          <w:p w:rsidR="00CC6688" w:rsidRPr="002B3D08" w:rsidRDefault="00CC6688" w:rsidP="007F336D">
            <w:pPr>
              <w:shd w:val="clear" w:color="auto" w:fill="FFFFFF"/>
              <w:jc w:val="both"/>
              <w:rPr>
                <w:b/>
                <w:sz w:val="28"/>
                <w:szCs w:val="28"/>
              </w:rPr>
            </w:pP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3</w:t>
            </w:r>
          </w:p>
        </w:tc>
        <w:tc>
          <w:tcPr>
            <w:tcW w:w="7796" w:type="dxa"/>
          </w:tcPr>
          <w:p w:rsidR="00CC6688" w:rsidRPr="00EC6251" w:rsidRDefault="00CC6688" w:rsidP="00CC6688">
            <w:pPr>
              <w:shd w:val="clear" w:color="auto" w:fill="FFFFFF"/>
              <w:jc w:val="both"/>
              <w:rPr>
                <w:b/>
                <w:sz w:val="28"/>
                <w:szCs w:val="28"/>
                <w:lang w:val="kk-KZ"/>
              </w:rPr>
            </w:pPr>
            <w:r w:rsidRPr="00EC6251">
              <w:rPr>
                <w:b/>
                <w:sz w:val="28"/>
                <w:szCs w:val="28"/>
                <w:lang w:val="en-US"/>
              </w:rPr>
              <w:t>III</w:t>
            </w:r>
            <w:r w:rsidRPr="00EC6251">
              <w:rPr>
                <w:b/>
                <w:sz w:val="28"/>
                <w:szCs w:val="28"/>
              </w:rPr>
              <w:t xml:space="preserve"> </w:t>
            </w:r>
            <w:proofErr w:type="spellStart"/>
            <w:r w:rsidRPr="00EC6251">
              <w:rPr>
                <w:b/>
                <w:sz w:val="28"/>
                <w:szCs w:val="28"/>
              </w:rPr>
              <w:t>Пререквизит</w:t>
            </w:r>
            <w:proofErr w:type="spellEnd"/>
            <w:r w:rsidRPr="00EC6251">
              <w:rPr>
                <w:b/>
                <w:sz w:val="28"/>
                <w:szCs w:val="28"/>
              </w:rPr>
              <w:t xml:space="preserve">– </w:t>
            </w:r>
            <w:r w:rsidR="00BF46E4" w:rsidRPr="00EC6251">
              <w:rPr>
                <w:b/>
                <w:sz w:val="28"/>
                <w:szCs w:val="28"/>
              </w:rPr>
              <w:t>«</w:t>
            </w:r>
            <w:r w:rsidR="00BF46E4" w:rsidRPr="00EC6251">
              <w:rPr>
                <w:b/>
                <w:sz w:val="28"/>
                <w:szCs w:val="28"/>
                <w:lang w:val="kk-KZ"/>
              </w:rPr>
              <w:t>Психологиялық кеңес беру негіздері</w:t>
            </w:r>
            <w:r w:rsidR="00BF46E4" w:rsidRPr="00EC6251">
              <w:rPr>
                <w:b/>
                <w:sz w:val="28"/>
                <w:szCs w:val="28"/>
              </w:rPr>
              <w:t xml:space="preserve">» </w:t>
            </w:r>
            <w:r w:rsidRPr="00EC6251">
              <w:rPr>
                <w:b/>
                <w:sz w:val="28"/>
                <w:szCs w:val="28"/>
                <w:lang w:val="kk-KZ"/>
              </w:rPr>
              <w:t>пәні</w:t>
            </w:r>
            <w:r w:rsidR="00BF46E4" w:rsidRPr="00EC6251">
              <w:rPr>
                <w:b/>
                <w:sz w:val="28"/>
                <w:szCs w:val="28"/>
              </w:rPr>
              <w:t xml:space="preserve"> - 2 кредит</w:t>
            </w:r>
          </w:p>
        </w:tc>
        <w:tc>
          <w:tcPr>
            <w:tcW w:w="993" w:type="dxa"/>
          </w:tcPr>
          <w:p w:rsidR="00CC6688" w:rsidRPr="002B3D08" w:rsidRDefault="00615C92" w:rsidP="007F336D">
            <w:pPr>
              <w:shd w:val="clear" w:color="auto" w:fill="FFFFFF"/>
              <w:jc w:val="both"/>
              <w:rPr>
                <w:b/>
                <w:sz w:val="28"/>
                <w:szCs w:val="28"/>
                <w:lang w:val="kk-KZ"/>
              </w:rPr>
            </w:pPr>
            <w:r w:rsidRPr="002B3D08">
              <w:rPr>
                <w:b/>
                <w:sz w:val="28"/>
                <w:szCs w:val="28"/>
                <w:lang w:val="kk-KZ"/>
              </w:rPr>
              <w:t>7</w:t>
            </w: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3.1</w:t>
            </w:r>
          </w:p>
        </w:tc>
        <w:tc>
          <w:tcPr>
            <w:tcW w:w="7796" w:type="dxa"/>
          </w:tcPr>
          <w:p w:rsidR="00CC6688" w:rsidRPr="00CC6688" w:rsidRDefault="00CC6688" w:rsidP="007F336D">
            <w:pPr>
              <w:shd w:val="clear" w:color="auto" w:fill="FFFFFF"/>
              <w:jc w:val="both"/>
              <w:rPr>
                <w:sz w:val="28"/>
                <w:szCs w:val="28"/>
              </w:rPr>
            </w:pPr>
            <w:r w:rsidRPr="00CC6688">
              <w:rPr>
                <w:sz w:val="28"/>
                <w:szCs w:val="28"/>
                <w:lang w:val="kk-KZ"/>
              </w:rPr>
              <w:t>Курс бағдарламасы</w:t>
            </w:r>
          </w:p>
        </w:tc>
        <w:tc>
          <w:tcPr>
            <w:tcW w:w="993" w:type="dxa"/>
          </w:tcPr>
          <w:p w:rsidR="00CC6688" w:rsidRPr="00CC6688" w:rsidRDefault="00CC6688" w:rsidP="007F336D">
            <w:pPr>
              <w:shd w:val="clear" w:color="auto" w:fill="FFFFFF"/>
              <w:jc w:val="both"/>
              <w:rPr>
                <w:sz w:val="28"/>
                <w:szCs w:val="28"/>
              </w:rPr>
            </w:pP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3.2</w:t>
            </w:r>
          </w:p>
        </w:tc>
        <w:tc>
          <w:tcPr>
            <w:tcW w:w="7796" w:type="dxa"/>
          </w:tcPr>
          <w:p w:rsidR="00CC6688" w:rsidRPr="00CC6688" w:rsidRDefault="00CC6688" w:rsidP="007F336D">
            <w:pPr>
              <w:shd w:val="clear" w:color="auto" w:fill="FFFFFF"/>
              <w:jc w:val="both"/>
              <w:rPr>
                <w:sz w:val="28"/>
                <w:szCs w:val="28"/>
              </w:rPr>
            </w:pPr>
            <w:r w:rsidRPr="00CC6688">
              <w:rPr>
                <w:sz w:val="28"/>
                <w:szCs w:val="28"/>
                <w:lang w:val="kk-KZ"/>
              </w:rPr>
              <w:t>Емтихан сұрақтары</w:t>
            </w:r>
          </w:p>
        </w:tc>
        <w:tc>
          <w:tcPr>
            <w:tcW w:w="993" w:type="dxa"/>
          </w:tcPr>
          <w:p w:rsidR="00CC6688" w:rsidRPr="00CC6688" w:rsidRDefault="00CC6688" w:rsidP="007F336D">
            <w:pPr>
              <w:shd w:val="clear" w:color="auto" w:fill="FFFFFF"/>
              <w:jc w:val="both"/>
              <w:rPr>
                <w:sz w:val="28"/>
                <w:szCs w:val="28"/>
                <w:highlight w:val="yellow"/>
              </w:rPr>
            </w:pPr>
          </w:p>
        </w:tc>
      </w:tr>
      <w:tr w:rsidR="00CC6688" w:rsidRPr="00CC6688" w:rsidTr="007F336D">
        <w:tc>
          <w:tcPr>
            <w:tcW w:w="846" w:type="dxa"/>
          </w:tcPr>
          <w:p w:rsidR="00CC6688" w:rsidRPr="00CC6688" w:rsidRDefault="00CC6688" w:rsidP="007F336D">
            <w:pPr>
              <w:shd w:val="clear" w:color="auto" w:fill="FFFFFF"/>
              <w:jc w:val="both"/>
              <w:rPr>
                <w:sz w:val="28"/>
                <w:szCs w:val="28"/>
              </w:rPr>
            </w:pPr>
            <w:r w:rsidRPr="00CC6688">
              <w:rPr>
                <w:sz w:val="28"/>
                <w:szCs w:val="28"/>
              </w:rPr>
              <w:t>3.3</w:t>
            </w:r>
          </w:p>
        </w:tc>
        <w:tc>
          <w:tcPr>
            <w:tcW w:w="7796" w:type="dxa"/>
          </w:tcPr>
          <w:p w:rsidR="00CC6688" w:rsidRPr="00CC6688" w:rsidRDefault="00CC6688" w:rsidP="007F336D">
            <w:pPr>
              <w:shd w:val="clear" w:color="auto" w:fill="FFFFFF"/>
              <w:jc w:val="both"/>
              <w:rPr>
                <w:sz w:val="28"/>
                <w:szCs w:val="28"/>
              </w:rPr>
            </w:pPr>
            <w:r w:rsidRPr="00CC6688">
              <w:rPr>
                <w:sz w:val="28"/>
                <w:szCs w:val="28"/>
                <w:lang w:val="kk-KZ"/>
              </w:rPr>
              <w:t>Әдебиеттер тізімі</w:t>
            </w:r>
          </w:p>
        </w:tc>
        <w:tc>
          <w:tcPr>
            <w:tcW w:w="993" w:type="dxa"/>
          </w:tcPr>
          <w:p w:rsidR="00CC6688" w:rsidRPr="00CC6688" w:rsidRDefault="00CC6688" w:rsidP="007F336D">
            <w:pPr>
              <w:shd w:val="clear" w:color="auto" w:fill="FFFFFF"/>
              <w:jc w:val="both"/>
              <w:rPr>
                <w:sz w:val="28"/>
                <w:szCs w:val="28"/>
                <w:highlight w:val="yellow"/>
              </w:rPr>
            </w:pPr>
          </w:p>
        </w:tc>
      </w:tr>
    </w:tbl>
    <w:p w:rsidR="00CC6688" w:rsidRPr="00CC6688" w:rsidRDefault="00CC6688" w:rsidP="00CC6688">
      <w:pPr>
        <w:shd w:val="clear" w:color="auto" w:fill="FFFFFF"/>
        <w:jc w:val="both"/>
        <w:rPr>
          <w:sz w:val="28"/>
          <w:szCs w:val="28"/>
        </w:rPr>
      </w:pPr>
    </w:p>
    <w:p w:rsidR="00CC6688" w:rsidRPr="00CC6688" w:rsidRDefault="00CC6688" w:rsidP="00CC6688">
      <w:pPr>
        <w:shd w:val="clear" w:color="auto" w:fill="FFFFFF"/>
        <w:jc w:val="both"/>
        <w:rPr>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jc w:val="both"/>
        <w:rPr>
          <w:b/>
          <w:bCs/>
          <w:sz w:val="28"/>
          <w:szCs w:val="28"/>
        </w:rPr>
      </w:pPr>
    </w:p>
    <w:p w:rsidR="00CC6688" w:rsidRPr="00CC6688" w:rsidRDefault="00CC6688" w:rsidP="00CC6688">
      <w:pPr>
        <w:shd w:val="clear" w:color="auto" w:fill="FFFFFF"/>
        <w:tabs>
          <w:tab w:val="left" w:pos="426"/>
        </w:tabs>
        <w:jc w:val="both"/>
        <w:rPr>
          <w:b/>
          <w:bCs/>
          <w:sz w:val="28"/>
          <w:szCs w:val="28"/>
          <w:lang w:val="en-US"/>
        </w:rPr>
      </w:pPr>
    </w:p>
    <w:p w:rsidR="00CC6688" w:rsidRPr="00CC6688" w:rsidRDefault="00CC6688" w:rsidP="00CC6688">
      <w:pPr>
        <w:shd w:val="clear" w:color="auto" w:fill="FFFFFF"/>
        <w:tabs>
          <w:tab w:val="left" w:pos="426"/>
        </w:tabs>
        <w:jc w:val="both"/>
        <w:rPr>
          <w:b/>
          <w:bCs/>
          <w:sz w:val="28"/>
          <w:szCs w:val="28"/>
          <w:lang w:val="en-US"/>
        </w:rPr>
      </w:pPr>
    </w:p>
    <w:p w:rsidR="00CC6688" w:rsidRPr="00CC6688" w:rsidRDefault="00CC6688" w:rsidP="00CC6688">
      <w:pPr>
        <w:shd w:val="clear" w:color="auto" w:fill="FFFFFF"/>
        <w:tabs>
          <w:tab w:val="left" w:pos="426"/>
        </w:tabs>
        <w:jc w:val="both"/>
        <w:rPr>
          <w:b/>
          <w:bCs/>
          <w:sz w:val="28"/>
          <w:szCs w:val="28"/>
          <w:lang w:val="en-US"/>
        </w:rPr>
      </w:pPr>
    </w:p>
    <w:p w:rsidR="00CC6688" w:rsidRPr="00CC6688" w:rsidRDefault="00CC6688" w:rsidP="00CC6688">
      <w:pPr>
        <w:shd w:val="clear" w:color="auto" w:fill="FFFFFF"/>
        <w:tabs>
          <w:tab w:val="left" w:pos="426"/>
        </w:tabs>
        <w:jc w:val="both"/>
        <w:rPr>
          <w:b/>
          <w:bCs/>
          <w:sz w:val="28"/>
          <w:szCs w:val="28"/>
          <w:lang w:val="en-US"/>
        </w:rPr>
      </w:pPr>
    </w:p>
    <w:p w:rsidR="00CC6688" w:rsidRPr="00CC6688" w:rsidRDefault="00CC6688" w:rsidP="00CC6688">
      <w:pPr>
        <w:shd w:val="clear" w:color="auto" w:fill="FFFFFF"/>
        <w:tabs>
          <w:tab w:val="left" w:pos="426"/>
        </w:tabs>
        <w:jc w:val="both"/>
        <w:rPr>
          <w:b/>
          <w:bCs/>
          <w:sz w:val="28"/>
          <w:szCs w:val="28"/>
          <w:lang w:val="kk-KZ"/>
        </w:rPr>
      </w:pPr>
    </w:p>
    <w:p w:rsidR="00CC6688" w:rsidRPr="00CC6688" w:rsidRDefault="00CC6688" w:rsidP="00CC6688">
      <w:pPr>
        <w:shd w:val="clear" w:color="auto" w:fill="FFFFFF"/>
        <w:tabs>
          <w:tab w:val="left" w:pos="426"/>
        </w:tabs>
        <w:jc w:val="both"/>
        <w:rPr>
          <w:b/>
          <w:bCs/>
          <w:sz w:val="28"/>
          <w:szCs w:val="28"/>
          <w:lang w:val="kk-KZ"/>
        </w:rPr>
      </w:pPr>
    </w:p>
    <w:p w:rsidR="00CC6688" w:rsidRPr="00CC6688" w:rsidRDefault="00CC6688" w:rsidP="00CC6688">
      <w:pPr>
        <w:shd w:val="clear" w:color="auto" w:fill="FFFFFF"/>
        <w:tabs>
          <w:tab w:val="left" w:pos="426"/>
        </w:tabs>
        <w:jc w:val="both"/>
        <w:rPr>
          <w:b/>
          <w:bCs/>
          <w:sz w:val="28"/>
          <w:szCs w:val="28"/>
          <w:lang w:val="kk-KZ"/>
        </w:rPr>
      </w:pPr>
      <w:r w:rsidRPr="00CC6688">
        <w:rPr>
          <w:b/>
          <w:sz w:val="28"/>
          <w:szCs w:val="28"/>
          <w:lang w:val="kk-KZ"/>
        </w:rPr>
        <w:t xml:space="preserve">І </w:t>
      </w:r>
      <w:proofErr w:type="spellStart"/>
      <w:r w:rsidRPr="00CC6688">
        <w:rPr>
          <w:b/>
          <w:sz w:val="28"/>
          <w:szCs w:val="28"/>
        </w:rPr>
        <w:t>Пререквизит</w:t>
      </w:r>
      <w:proofErr w:type="spellEnd"/>
      <w:r w:rsidRPr="00CC6688">
        <w:rPr>
          <w:b/>
          <w:sz w:val="28"/>
          <w:szCs w:val="28"/>
        </w:rPr>
        <w:t xml:space="preserve">  –</w:t>
      </w:r>
      <w:r w:rsidRPr="00CC6688">
        <w:rPr>
          <w:b/>
          <w:sz w:val="28"/>
          <w:szCs w:val="28"/>
          <w:lang w:val="kk-KZ"/>
        </w:rPr>
        <w:t xml:space="preserve">«Жалпы психология» пәні </w:t>
      </w:r>
      <w:r w:rsidRPr="00CC6688">
        <w:rPr>
          <w:b/>
          <w:sz w:val="28"/>
          <w:szCs w:val="28"/>
        </w:rPr>
        <w:t>- 2 кредит</w:t>
      </w:r>
      <w:r w:rsidRPr="00CC6688">
        <w:rPr>
          <w:b/>
          <w:sz w:val="28"/>
          <w:szCs w:val="28"/>
          <w:lang w:val="kk-KZ"/>
        </w:rPr>
        <w:t xml:space="preserve"> </w:t>
      </w:r>
    </w:p>
    <w:p w:rsidR="00615C92" w:rsidRDefault="00615C92" w:rsidP="00CC6688">
      <w:pPr>
        <w:shd w:val="clear" w:color="auto" w:fill="FFFFFF"/>
        <w:jc w:val="both"/>
        <w:rPr>
          <w:b/>
          <w:bCs/>
          <w:spacing w:val="-3"/>
          <w:sz w:val="28"/>
          <w:szCs w:val="28"/>
          <w:lang w:val="kk-KZ"/>
        </w:rPr>
      </w:pPr>
    </w:p>
    <w:p w:rsidR="00CC6688" w:rsidRPr="00CC6688" w:rsidRDefault="00CC6688" w:rsidP="00CC6688">
      <w:pPr>
        <w:shd w:val="clear" w:color="auto" w:fill="FFFFFF"/>
        <w:jc w:val="both"/>
        <w:rPr>
          <w:b/>
          <w:bCs/>
          <w:spacing w:val="-3"/>
          <w:sz w:val="28"/>
          <w:szCs w:val="28"/>
          <w:lang w:val="kk-KZ"/>
        </w:rPr>
      </w:pPr>
      <w:r w:rsidRPr="00615C92">
        <w:rPr>
          <w:b/>
          <w:bCs/>
          <w:spacing w:val="-3"/>
          <w:sz w:val="28"/>
          <w:szCs w:val="28"/>
          <w:lang w:val="kk-KZ"/>
        </w:rPr>
        <w:t xml:space="preserve">1.1 </w:t>
      </w:r>
      <w:r w:rsidRPr="00CC6688">
        <w:rPr>
          <w:b/>
          <w:bCs/>
          <w:spacing w:val="-3"/>
          <w:sz w:val="28"/>
          <w:szCs w:val="28"/>
          <w:lang w:val="kk-KZ"/>
        </w:rPr>
        <w:t>Курс бағдарламасы</w:t>
      </w:r>
    </w:p>
    <w:p w:rsidR="00615C92" w:rsidRDefault="00615C92" w:rsidP="00CC6688">
      <w:pPr>
        <w:ind w:firstLine="567"/>
        <w:jc w:val="both"/>
        <w:outlineLvl w:val="0"/>
        <w:rPr>
          <w:noProof/>
          <w:sz w:val="28"/>
          <w:szCs w:val="28"/>
          <w:lang w:val="kk-KZ"/>
        </w:rPr>
      </w:pPr>
    </w:p>
    <w:p w:rsidR="00CC6688" w:rsidRPr="00CC6688" w:rsidRDefault="00CC6688" w:rsidP="00CC6688">
      <w:pPr>
        <w:ind w:firstLine="567"/>
        <w:jc w:val="both"/>
        <w:outlineLvl w:val="0"/>
        <w:rPr>
          <w:noProof/>
          <w:sz w:val="28"/>
          <w:szCs w:val="28"/>
          <w:lang w:val="kk-KZ"/>
        </w:rPr>
      </w:pPr>
      <w:r w:rsidRPr="00CC6688">
        <w:rPr>
          <w:noProof/>
          <w:sz w:val="28"/>
          <w:szCs w:val="28"/>
          <w:lang w:val="kk-KZ"/>
        </w:rPr>
        <w:t xml:space="preserve">Психология ғылымы мен практикасының пәні, салалары және міндеттері. Психологияның ғылым ретінде қалыптасуы. Психологиялық мектептер. Психологияның әдіснамасы мен зерттеу әдістері. Тұлға психологиясы. Іс-әрекетті психологиялық талдау. Психиканың туындауы мен эволюциясы. Адам психикасының пайда болуы мен дамуы. Психологиядағы сана мәселесі. Сана және ұғынылмаған психикалық процесстер. Түйсіну мен қабылдау психикалық процесстер жүйесінің бірінші деңгейі ретінде. Зейін аралық психикалық процесс ретінде. Ес психикалық процестер құрылымының өзегі ретінде. Ес бұрынғы тәжірибені қайта жаңғырты, еске түсіру, сақтау ретінде. Ойлау ақпараттарды қайта өңдеудің деңгейі ретінде. Сөйлеу іс-әрекетінің психологиялық мәселелері. Елестер мен қиял екіншілей бейне ретінде. Эмоция және мотивация писхологиясы. Эмоция психологияның жалпы сипаттамасы. Тұлғаның эмоциялық күйлерінің түрлдері. А.Н.Леонтьев бойынша эмоциялыұ құбылыстардың жіктемелері: аффектілер, эмоциялар, сезім. Тұлға адамның психологиялық қасиеттерінің жүйесі ретінде. Қабілет психологиясы. Темперамент және мінез. </w:t>
      </w:r>
    </w:p>
    <w:p w:rsidR="00CC6688" w:rsidRPr="00CC6688" w:rsidRDefault="00CC6688" w:rsidP="00CC6688">
      <w:pPr>
        <w:shd w:val="clear" w:color="auto" w:fill="FFFFFF"/>
        <w:jc w:val="both"/>
        <w:rPr>
          <w:b/>
          <w:bCs/>
          <w:spacing w:val="-3"/>
          <w:sz w:val="28"/>
          <w:szCs w:val="28"/>
          <w:lang w:val="kk-KZ"/>
        </w:rPr>
      </w:pPr>
    </w:p>
    <w:p w:rsidR="00CC6688" w:rsidRDefault="00BF46E4" w:rsidP="00BF46E4">
      <w:pPr>
        <w:shd w:val="clear" w:color="auto" w:fill="FFFFFF"/>
        <w:rPr>
          <w:b/>
          <w:bCs/>
          <w:spacing w:val="-3"/>
          <w:sz w:val="28"/>
          <w:szCs w:val="28"/>
          <w:lang w:val="kk-KZ"/>
        </w:rPr>
      </w:pPr>
      <w:r w:rsidRPr="00BF46E4">
        <w:rPr>
          <w:b/>
          <w:bCs/>
          <w:spacing w:val="-3"/>
          <w:sz w:val="28"/>
          <w:szCs w:val="28"/>
          <w:lang w:val="kk-KZ"/>
        </w:rPr>
        <w:t xml:space="preserve">1.2 </w:t>
      </w:r>
      <w:r>
        <w:rPr>
          <w:b/>
          <w:bCs/>
          <w:spacing w:val="-3"/>
          <w:sz w:val="28"/>
          <w:szCs w:val="28"/>
          <w:lang w:val="kk-KZ"/>
        </w:rPr>
        <w:t>Емтихан сұрақтары</w:t>
      </w:r>
    </w:p>
    <w:p w:rsidR="00615C92" w:rsidRPr="00BF46E4" w:rsidRDefault="00615C92" w:rsidP="00BF46E4">
      <w:pPr>
        <w:shd w:val="clear" w:color="auto" w:fill="FFFFFF"/>
        <w:rPr>
          <w:b/>
          <w:bCs/>
          <w:spacing w:val="-3"/>
          <w:sz w:val="28"/>
          <w:szCs w:val="28"/>
          <w:lang w:val="kk-KZ"/>
        </w:rPr>
      </w:pP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Психологияның пәні, салалары мен міндеттері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Психология ғылымы дамуының негізгі кезеңдері.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Психология әдістері. Психологияда әдістердің жіктелуі.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Индивид, тұлға, жеке даралық.</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Тұлғаның негізгі теориялары.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Адамдағы биологиялық және әлеуметтік қатынас мәселесі бойынша негізгі бағыттар.</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Іс-әрекет құрылымы және түрлері.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Психомоторика туралы түсінік. Қимылдың қозғалтқыш құрамы.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Психиканың даму кезеңдері. Адам психикасы дамуында еңбектің рөлі.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Жануарлар іс-әрекеті туралы түсінік, оның эволюция барысында күрделенуі.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Адам психикасының қоғамдық-тарихи табиғаты.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Сана психикалық бейнелеудің және өзін-өзі басқарудың жоғарғы деңгейі.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Сана және ұғынылмаған психикалық процестер.</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Жоғары психикалық қызметтердің қалыптасуы.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Түйсіну туралы түсінік. Түйсінудің түрлері мен қасиеттері.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lastRenderedPageBreak/>
        <w:t>Түйсінудің анатомиялық-физиологиялық негіздері және сенсорлы процесстердің психофизикасы.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Қабылдау: оның түрлері және қасиеттері.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Қабылдауға ішкі дайындықдың рөлі. Қабылдауға жеке адамның ішкі дайындығының әсерін эксперименттік зерттеу.</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Зейін түсінігі. Зейіннің түрлері.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Есте сақтаудың түрлері және процесстері. Ес психологиясының негізгі заңдылықтары.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Ес мнемикалық әрекет ретінде.</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Ойлау туралы түсінік. Ойлаудың түрлері. Ойлауды зерттеу әдістері.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Ойлау және сөйлеудің жүйелі ұйымдасуы.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Шығармашылық әрекет психологиясы.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Эмоцияның жалпы сипаттамасы. Эмоцияның қызметі мен теорисы.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Ерік туралы түсінік. Түрлі бағыттағы еріктің қызметтері.</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Мотивация психологиясы. Мотивацияны зерттеудегі негізгі бағыттар.</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Нышандар қабілеттің биофизиологиясы ретінде.</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Қабілет, дарындылық, талант ғымдарының қатынасы. Қабілет теориясы.</w:t>
      </w:r>
    </w:p>
    <w:p w:rsidR="00CC6688" w:rsidRPr="00CC6688" w:rsidRDefault="00CC6688" w:rsidP="00CC6688">
      <w:pPr>
        <w:numPr>
          <w:ilvl w:val="0"/>
          <w:numId w:val="1"/>
        </w:numPr>
        <w:shd w:val="clear" w:color="auto" w:fill="FFFFFF"/>
        <w:jc w:val="both"/>
        <w:rPr>
          <w:bCs/>
          <w:spacing w:val="-3"/>
          <w:sz w:val="28"/>
          <w:szCs w:val="28"/>
          <w:lang w:val="kk-KZ"/>
        </w:rPr>
      </w:pPr>
      <w:r w:rsidRPr="00CC6688">
        <w:rPr>
          <w:bCs/>
          <w:spacing w:val="-3"/>
          <w:sz w:val="28"/>
          <w:szCs w:val="28"/>
          <w:lang w:val="kk-KZ"/>
        </w:rPr>
        <w:t>Темпа</w:t>
      </w:r>
      <w:r w:rsidR="00BF46E4">
        <w:rPr>
          <w:bCs/>
          <w:spacing w:val="-3"/>
          <w:sz w:val="28"/>
          <w:szCs w:val="28"/>
          <w:lang w:val="kk-KZ"/>
        </w:rPr>
        <w:t>ра</w:t>
      </w:r>
      <w:r w:rsidRPr="00CC6688">
        <w:rPr>
          <w:bCs/>
          <w:spacing w:val="-3"/>
          <w:sz w:val="28"/>
          <w:szCs w:val="28"/>
          <w:lang w:val="kk-KZ"/>
        </w:rPr>
        <w:t>мент және мінездің ерекшеліктері.</w:t>
      </w:r>
    </w:p>
    <w:p w:rsidR="00CC6688" w:rsidRPr="00CC6688" w:rsidRDefault="00CC6688" w:rsidP="00CC6688">
      <w:pPr>
        <w:ind w:left="720"/>
        <w:outlineLvl w:val="0"/>
        <w:rPr>
          <w:i/>
          <w:noProof/>
          <w:sz w:val="28"/>
          <w:szCs w:val="28"/>
          <w:lang w:val="kk-KZ"/>
        </w:rPr>
      </w:pPr>
    </w:p>
    <w:p w:rsidR="00CC6688" w:rsidRPr="00615C92" w:rsidRDefault="00BF46E4" w:rsidP="00615C92">
      <w:pPr>
        <w:pStyle w:val="a6"/>
        <w:numPr>
          <w:ilvl w:val="1"/>
          <w:numId w:val="2"/>
        </w:numPr>
        <w:outlineLvl w:val="0"/>
        <w:rPr>
          <w:b/>
          <w:sz w:val="28"/>
          <w:szCs w:val="28"/>
          <w:lang w:val="kk-KZ"/>
        </w:rPr>
      </w:pPr>
      <w:r w:rsidRPr="00615C92">
        <w:rPr>
          <w:b/>
          <w:sz w:val="28"/>
          <w:szCs w:val="28"/>
          <w:lang w:val="kk-KZ"/>
        </w:rPr>
        <w:t>Әдебиеттер тізімі</w:t>
      </w:r>
    </w:p>
    <w:p w:rsidR="00615C92" w:rsidRPr="00615C92" w:rsidRDefault="00615C92" w:rsidP="00615C92">
      <w:pPr>
        <w:pStyle w:val="a6"/>
        <w:ind w:left="987"/>
        <w:outlineLvl w:val="0"/>
        <w:rPr>
          <w:b/>
          <w:noProof/>
          <w:sz w:val="28"/>
          <w:szCs w:val="28"/>
          <w:lang w:val="kk-KZ"/>
        </w:rPr>
      </w:pP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Нуркова В.В., Березанская Н.Б. Общая психология: Учебник. – люберцы:Юрайт, 2016. – 524с.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Иванников В.А. Общая психология: Учебник для академического бакалавриата. – Люберцы: Юрайт, 2016. – 480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Макарова И.В. Общая психология: Учебное пособие для СПО. – Люберцы: Юрайт, 2016. – 182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Рубинштейн С.Л. Основы общей психологии. – СПб.: Питер, 2009. – 720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Маклаков А.Г. Общая психология: Учебник для вузов. – СПб., 2008. – 583с.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Джакупов С.М. Общая психология: введениеюУчебное пособие. Алматы: «Қазақ университеті», 2014. – 162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Козубовский в.М. Общая психологи: познавательные процессы: учебное пособие. – 3-е изд. – Минск: Амал-фея, 2008. – 368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proofErr w:type="spellStart"/>
      <w:r w:rsidRPr="00CC6688">
        <w:rPr>
          <w:sz w:val="28"/>
          <w:szCs w:val="28"/>
        </w:rPr>
        <w:t>Гиппенрейтер</w:t>
      </w:r>
      <w:proofErr w:type="spellEnd"/>
      <w:r w:rsidRPr="00CC6688">
        <w:rPr>
          <w:sz w:val="28"/>
          <w:szCs w:val="28"/>
        </w:rPr>
        <w:t> Ю. Б.  Введение в общую психологию: Курс лекций. – М., 1999.</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Бердибаева С.К. Тұлға психологиясы. Учебное пособие. – Алматы: «Қазақ университеті», 2016. 153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Леонтьев А.Н. Деятельность. Сознание. Личность. – М.: Смысл, Академия, 2005. – 352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Ананьев Б.Г. Человек как предмет познания. – СПб: Питер, 2001. – 288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lastRenderedPageBreak/>
        <w:t>Ждан А.Н. История психологии. От античности до наших дней. – М., 2004. – 576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Ананьев Б.Г. Психология чувственного познания. – М.: Наука, 2001. 277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Жарикбаев К.Б. Психологическая наука Казахстана в ХХ веке: учебник для студентов высших учебных заведений. – Алматы: Эверо, 2006. – 429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Ким А.М. Современная психология понимания. – Алматы: «Қазақ университеті», 2012.320 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Логинова Н.А. Психобиографические методы исследования и коррекции личности. – Алматы: «Қазақ университеті», 2001.- 172с.</w:t>
      </w:r>
    </w:p>
    <w:p w:rsidR="00CC6688" w:rsidRPr="00CC6688" w:rsidRDefault="00CC6688" w:rsidP="00CC6688">
      <w:pPr>
        <w:pStyle w:val="a5"/>
        <w:numPr>
          <w:ilvl w:val="0"/>
          <w:numId w:val="2"/>
        </w:numPr>
        <w:shd w:val="clear" w:color="auto" w:fill="FFFFFF"/>
        <w:spacing w:before="0" w:beforeAutospacing="0" w:after="0" w:afterAutospacing="0"/>
        <w:jc w:val="both"/>
        <w:rPr>
          <w:sz w:val="28"/>
          <w:szCs w:val="28"/>
          <w:lang w:val="kk-KZ"/>
        </w:rPr>
      </w:pPr>
      <w:r w:rsidRPr="00CC6688">
        <w:rPr>
          <w:sz w:val="28"/>
          <w:szCs w:val="28"/>
          <w:lang w:val="kk-KZ"/>
        </w:rPr>
        <w:t xml:space="preserve">Henry Gleitman, James Gross, Daniel Reisberg. </w:t>
      </w:r>
      <w:r w:rsidRPr="00CC6688">
        <w:rPr>
          <w:sz w:val="28"/>
          <w:szCs w:val="28"/>
          <w:lang w:val="en-US"/>
        </w:rPr>
        <w:t>Psychology. – Norton6 2011. – 8</w:t>
      </w:r>
      <w:r w:rsidRPr="00CC6688">
        <w:rPr>
          <w:sz w:val="28"/>
          <w:szCs w:val="28"/>
          <w:vertAlign w:val="superscript"/>
          <w:lang w:val="en-US"/>
        </w:rPr>
        <w:t>th</w:t>
      </w:r>
      <w:r w:rsidRPr="00CC6688">
        <w:rPr>
          <w:sz w:val="28"/>
          <w:szCs w:val="28"/>
          <w:lang w:val="en-US"/>
        </w:rPr>
        <w:t xml:space="preserve"> </w:t>
      </w:r>
      <w:proofErr w:type="gramStart"/>
      <w:r w:rsidRPr="00CC6688">
        <w:rPr>
          <w:sz w:val="28"/>
          <w:szCs w:val="28"/>
          <w:lang w:val="en-US"/>
        </w:rPr>
        <w:t>ed</w:t>
      </w:r>
      <w:proofErr w:type="gramEnd"/>
      <w:r w:rsidRPr="00CC6688">
        <w:rPr>
          <w:sz w:val="28"/>
          <w:szCs w:val="28"/>
          <w:lang w:val="en-US"/>
        </w:rPr>
        <w:t>.</w:t>
      </w:r>
    </w:p>
    <w:p w:rsidR="00BF46E4" w:rsidRDefault="00BF46E4" w:rsidP="00BF46E4">
      <w:pPr>
        <w:ind w:firstLine="567"/>
        <w:jc w:val="both"/>
        <w:outlineLvl w:val="0"/>
        <w:rPr>
          <w:sz w:val="28"/>
          <w:szCs w:val="28"/>
          <w:lang w:val="kk-KZ"/>
        </w:rPr>
      </w:pPr>
    </w:p>
    <w:p w:rsidR="00615C92" w:rsidRDefault="00615C92" w:rsidP="00BF46E4">
      <w:pPr>
        <w:ind w:firstLine="567"/>
        <w:jc w:val="both"/>
        <w:outlineLvl w:val="0"/>
        <w:rPr>
          <w:sz w:val="28"/>
          <w:szCs w:val="28"/>
          <w:lang w:val="kk-KZ"/>
        </w:rPr>
      </w:pPr>
    </w:p>
    <w:p w:rsidR="00BF46E4" w:rsidRPr="00E377E1" w:rsidRDefault="00CC6688" w:rsidP="00BF46E4">
      <w:pPr>
        <w:shd w:val="clear" w:color="auto" w:fill="FFFFFF"/>
        <w:ind w:firstLine="567"/>
        <w:jc w:val="both"/>
        <w:rPr>
          <w:b/>
          <w:noProof/>
          <w:sz w:val="28"/>
          <w:szCs w:val="28"/>
          <w:u w:val="single"/>
          <w:lang w:val="kk-KZ"/>
        </w:rPr>
      </w:pPr>
      <w:r w:rsidRPr="00E377E1">
        <w:rPr>
          <w:b/>
          <w:noProof/>
          <w:sz w:val="28"/>
          <w:szCs w:val="28"/>
          <w:lang w:val="kk-KZ"/>
        </w:rPr>
        <w:t>II</w:t>
      </w:r>
      <w:r w:rsidR="00BF46E4" w:rsidRPr="00E377E1">
        <w:rPr>
          <w:b/>
          <w:noProof/>
          <w:sz w:val="28"/>
          <w:szCs w:val="28"/>
          <w:lang w:val="kk-KZ"/>
        </w:rPr>
        <w:t xml:space="preserve"> </w:t>
      </w:r>
      <w:proofErr w:type="spellStart"/>
      <w:r w:rsidR="00BF46E4" w:rsidRPr="00E377E1">
        <w:rPr>
          <w:b/>
          <w:sz w:val="28"/>
          <w:szCs w:val="28"/>
        </w:rPr>
        <w:t>Пререквизит</w:t>
      </w:r>
      <w:proofErr w:type="spellEnd"/>
      <w:r w:rsidR="00BF46E4" w:rsidRPr="00E377E1">
        <w:rPr>
          <w:b/>
          <w:sz w:val="28"/>
          <w:szCs w:val="28"/>
        </w:rPr>
        <w:t xml:space="preserve"> – «</w:t>
      </w:r>
      <w:r w:rsidR="00BF46E4" w:rsidRPr="00E377E1">
        <w:rPr>
          <w:b/>
          <w:sz w:val="28"/>
          <w:szCs w:val="28"/>
          <w:lang w:val="kk-KZ"/>
        </w:rPr>
        <w:t>Даму психологиясы</w:t>
      </w:r>
      <w:r w:rsidR="00BF46E4" w:rsidRPr="00E377E1">
        <w:rPr>
          <w:b/>
          <w:sz w:val="28"/>
          <w:szCs w:val="28"/>
        </w:rPr>
        <w:t>»</w:t>
      </w:r>
      <w:r w:rsidR="00BF46E4" w:rsidRPr="00E377E1">
        <w:rPr>
          <w:b/>
          <w:sz w:val="28"/>
          <w:szCs w:val="28"/>
          <w:lang w:val="kk-KZ"/>
        </w:rPr>
        <w:t xml:space="preserve"> пәні </w:t>
      </w:r>
      <w:r w:rsidR="00BF46E4" w:rsidRPr="00E377E1">
        <w:rPr>
          <w:b/>
          <w:sz w:val="28"/>
          <w:szCs w:val="28"/>
        </w:rPr>
        <w:t>- 2 кредит</w:t>
      </w:r>
      <w:r w:rsidR="00BF46E4" w:rsidRPr="00E377E1">
        <w:rPr>
          <w:b/>
          <w:bCs/>
          <w:spacing w:val="-3"/>
          <w:sz w:val="28"/>
          <w:szCs w:val="28"/>
          <w:lang w:val="kk-KZ"/>
        </w:rPr>
        <w:t xml:space="preserve"> </w:t>
      </w:r>
    </w:p>
    <w:p w:rsidR="00615C92" w:rsidRDefault="00615C92" w:rsidP="00BF46E4">
      <w:pPr>
        <w:shd w:val="clear" w:color="auto" w:fill="FFFFFF"/>
        <w:ind w:firstLine="567"/>
        <w:jc w:val="both"/>
        <w:rPr>
          <w:b/>
          <w:bCs/>
          <w:spacing w:val="-3"/>
          <w:sz w:val="28"/>
          <w:szCs w:val="28"/>
          <w:lang w:val="kk-KZ"/>
        </w:rPr>
      </w:pPr>
    </w:p>
    <w:p w:rsidR="00BF46E4" w:rsidRDefault="00E377E1" w:rsidP="00BF46E4">
      <w:pPr>
        <w:shd w:val="clear" w:color="auto" w:fill="FFFFFF"/>
        <w:ind w:firstLine="567"/>
        <w:jc w:val="both"/>
        <w:rPr>
          <w:b/>
          <w:bCs/>
          <w:spacing w:val="-3"/>
          <w:sz w:val="28"/>
          <w:szCs w:val="28"/>
          <w:lang w:val="kk-KZ"/>
        </w:rPr>
      </w:pPr>
      <w:r>
        <w:rPr>
          <w:b/>
          <w:bCs/>
          <w:spacing w:val="-3"/>
          <w:sz w:val="28"/>
          <w:szCs w:val="28"/>
          <w:lang w:val="kk-KZ"/>
        </w:rPr>
        <w:t>2</w:t>
      </w:r>
      <w:r w:rsidR="00BF46E4" w:rsidRPr="00BF46E4">
        <w:rPr>
          <w:b/>
          <w:bCs/>
          <w:spacing w:val="-3"/>
          <w:sz w:val="28"/>
          <w:szCs w:val="28"/>
          <w:lang w:val="kk-KZ"/>
        </w:rPr>
        <w:t xml:space="preserve">.1 </w:t>
      </w:r>
      <w:r w:rsidR="00BF46E4" w:rsidRPr="00CC6688">
        <w:rPr>
          <w:b/>
          <w:bCs/>
          <w:spacing w:val="-3"/>
          <w:sz w:val="28"/>
          <w:szCs w:val="28"/>
          <w:lang w:val="kk-KZ"/>
        </w:rPr>
        <w:t>Курс бағдарламасы</w:t>
      </w:r>
    </w:p>
    <w:p w:rsidR="00615C92" w:rsidRPr="00CC6688" w:rsidRDefault="00615C92" w:rsidP="00BF46E4">
      <w:pPr>
        <w:shd w:val="clear" w:color="auto" w:fill="FFFFFF"/>
        <w:ind w:firstLine="567"/>
        <w:jc w:val="both"/>
        <w:rPr>
          <w:b/>
          <w:bCs/>
          <w:spacing w:val="-3"/>
          <w:sz w:val="28"/>
          <w:szCs w:val="28"/>
          <w:lang w:val="kk-KZ"/>
        </w:rPr>
      </w:pPr>
    </w:p>
    <w:p w:rsidR="00CC6688" w:rsidRPr="00CC6688" w:rsidRDefault="00E377E1" w:rsidP="00E377E1">
      <w:pPr>
        <w:shd w:val="clear" w:color="auto" w:fill="FFFFFF"/>
        <w:ind w:firstLine="567"/>
        <w:jc w:val="both"/>
        <w:rPr>
          <w:noProof/>
          <w:sz w:val="28"/>
          <w:szCs w:val="28"/>
          <w:lang w:val="kk-KZ"/>
        </w:rPr>
      </w:pPr>
      <w:r w:rsidRPr="00CC6688">
        <w:rPr>
          <w:noProof/>
          <w:sz w:val="28"/>
          <w:szCs w:val="28"/>
          <w:lang w:val="kk-KZ"/>
        </w:rPr>
        <w:t xml:space="preserve"> </w:t>
      </w:r>
      <w:r w:rsidR="00CC6688" w:rsidRPr="00CC6688">
        <w:rPr>
          <w:noProof/>
          <w:sz w:val="28"/>
          <w:szCs w:val="28"/>
          <w:lang w:val="kk-KZ"/>
        </w:rPr>
        <w:t>«Бала</w:t>
      </w:r>
      <w:r>
        <w:rPr>
          <w:noProof/>
          <w:sz w:val="28"/>
          <w:szCs w:val="28"/>
          <w:lang w:val="kk-KZ"/>
        </w:rPr>
        <w:t xml:space="preserve">лық шақ» ұғымын тарихи талдау. </w:t>
      </w:r>
      <w:r w:rsidR="00CC6688" w:rsidRPr="00CC6688">
        <w:rPr>
          <w:noProof/>
          <w:sz w:val="28"/>
          <w:szCs w:val="28"/>
          <w:lang w:val="kk-KZ"/>
        </w:rPr>
        <w:t>Даму психологиясының</w:t>
      </w:r>
      <w:r>
        <w:rPr>
          <w:noProof/>
          <w:sz w:val="28"/>
          <w:szCs w:val="28"/>
          <w:lang w:val="kk-KZ"/>
        </w:rPr>
        <w:t xml:space="preserve"> пәні, міндеттері және әдістері. Психикалық дамудың теориялары. Психикалық дамудың заңдылықтары. Нәресте психологиясы. </w:t>
      </w:r>
      <w:r w:rsidR="00CC6688" w:rsidRPr="00CC6688">
        <w:rPr>
          <w:noProof/>
          <w:sz w:val="28"/>
          <w:szCs w:val="28"/>
          <w:lang w:val="kk-KZ"/>
        </w:rPr>
        <w:t>Мектепке дейінгі жастағы психикалы</w:t>
      </w:r>
      <w:r>
        <w:rPr>
          <w:noProof/>
          <w:sz w:val="28"/>
          <w:szCs w:val="28"/>
          <w:lang w:val="kk-KZ"/>
        </w:rPr>
        <w:t xml:space="preserve">қ дамудың жалпы сипаттамасы. Ойын іс-әрекеті психологиясы. </w:t>
      </w:r>
      <w:r w:rsidR="00CC6688" w:rsidRPr="00CC6688">
        <w:rPr>
          <w:noProof/>
          <w:sz w:val="28"/>
          <w:szCs w:val="28"/>
          <w:lang w:val="kk-KZ"/>
        </w:rPr>
        <w:t>Бастауыш мектеп жасындағы б</w:t>
      </w:r>
      <w:r>
        <w:rPr>
          <w:noProof/>
          <w:sz w:val="28"/>
          <w:szCs w:val="28"/>
          <w:lang w:val="kk-KZ"/>
        </w:rPr>
        <w:t xml:space="preserve">аланың дамуы. </w:t>
      </w:r>
      <w:r w:rsidR="00CC6688" w:rsidRPr="00CC6688">
        <w:rPr>
          <w:noProof/>
          <w:sz w:val="28"/>
          <w:szCs w:val="28"/>
          <w:lang w:val="kk-KZ"/>
        </w:rPr>
        <w:t xml:space="preserve">Жасөспірімдік кезеңнің психологиялық </w:t>
      </w:r>
      <w:r>
        <w:rPr>
          <w:noProof/>
          <w:sz w:val="28"/>
          <w:szCs w:val="28"/>
          <w:lang w:val="kk-KZ"/>
        </w:rPr>
        <w:t xml:space="preserve">ерекшеліктері. Ерте жастық шақ психологиясы. </w:t>
      </w:r>
      <w:r w:rsidR="00CC6688" w:rsidRPr="00CC6688">
        <w:rPr>
          <w:noProof/>
          <w:sz w:val="28"/>
          <w:szCs w:val="28"/>
          <w:lang w:val="kk-KZ"/>
        </w:rPr>
        <w:t>Ерте кемелденудің психологиялық ерекшеліктері (20 жастан 40 жасқа дейін)</w:t>
      </w:r>
      <w:r>
        <w:rPr>
          <w:noProof/>
          <w:sz w:val="28"/>
          <w:szCs w:val="28"/>
          <w:lang w:val="kk-KZ"/>
        </w:rPr>
        <w:t xml:space="preserve">. </w:t>
      </w:r>
      <w:r w:rsidR="00CC6688" w:rsidRPr="00CC6688">
        <w:rPr>
          <w:noProof/>
          <w:sz w:val="28"/>
          <w:szCs w:val="28"/>
          <w:lang w:val="kk-KZ"/>
        </w:rPr>
        <w:t>Орта кемелденудің психологиялық ерекшеліктері (40 жастан 60 жасқа дейін)</w:t>
      </w:r>
      <w:r>
        <w:rPr>
          <w:noProof/>
          <w:sz w:val="28"/>
          <w:szCs w:val="28"/>
          <w:lang w:val="kk-KZ"/>
        </w:rPr>
        <w:t xml:space="preserve">. </w:t>
      </w:r>
      <w:r w:rsidR="00CC6688" w:rsidRPr="00CC6688">
        <w:rPr>
          <w:noProof/>
          <w:sz w:val="28"/>
          <w:szCs w:val="28"/>
          <w:lang w:val="kk-KZ"/>
        </w:rPr>
        <w:t>Кейінгі кемелденудің психологиялық ерекшеліктері (60 тан 75 жасқа дейін)</w:t>
      </w:r>
      <w:r>
        <w:rPr>
          <w:noProof/>
          <w:sz w:val="28"/>
          <w:szCs w:val="28"/>
          <w:lang w:val="kk-KZ"/>
        </w:rPr>
        <w:t xml:space="preserve">. </w:t>
      </w:r>
      <w:r w:rsidR="00CC6688" w:rsidRPr="00CC6688">
        <w:rPr>
          <w:noProof/>
          <w:sz w:val="28"/>
          <w:szCs w:val="28"/>
          <w:lang w:val="kk-KZ"/>
        </w:rPr>
        <w:t>Геронтопсихология және оның міндеттері</w:t>
      </w:r>
      <w:r w:rsidR="003B3D30">
        <w:rPr>
          <w:noProof/>
          <w:sz w:val="28"/>
          <w:szCs w:val="28"/>
          <w:lang w:val="kk-KZ"/>
        </w:rPr>
        <w:t>.</w:t>
      </w:r>
    </w:p>
    <w:p w:rsidR="00E377E1" w:rsidRDefault="00E377E1" w:rsidP="00CC6688">
      <w:pPr>
        <w:shd w:val="clear" w:color="auto" w:fill="FFFFFF"/>
        <w:ind w:firstLine="567"/>
        <w:jc w:val="center"/>
        <w:rPr>
          <w:i/>
          <w:noProof/>
          <w:sz w:val="28"/>
          <w:szCs w:val="28"/>
          <w:lang w:val="kk-KZ"/>
        </w:rPr>
      </w:pPr>
    </w:p>
    <w:p w:rsidR="00CC6688" w:rsidRDefault="00E377E1" w:rsidP="00E377E1">
      <w:pPr>
        <w:shd w:val="clear" w:color="auto" w:fill="FFFFFF"/>
        <w:rPr>
          <w:b/>
          <w:noProof/>
          <w:sz w:val="28"/>
          <w:szCs w:val="28"/>
          <w:lang w:val="kk-KZ"/>
        </w:rPr>
      </w:pPr>
      <w:r>
        <w:rPr>
          <w:b/>
          <w:noProof/>
          <w:sz w:val="28"/>
          <w:szCs w:val="28"/>
          <w:lang w:val="kk-KZ"/>
        </w:rPr>
        <w:t xml:space="preserve">2.2 </w:t>
      </w:r>
      <w:r w:rsidRPr="00E377E1">
        <w:rPr>
          <w:b/>
          <w:noProof/>
          <w:sz w:val="28"/>
          <w:szCs w:val="28"/>
          <w:lang w:val="kk-KZ"/>
        </w:rPr>
        <w:t>Емтихан сұрақтары</w:t>
      </w:r>
    </w:p>
    <w:p w:rsidR="00615C92" w:rsidRPr="00E377E1" w:rsidRDefault="00615C92" w:rsidP="00E377E1">
      <w:pPr>
        <w:shd w:val="clear" w:color="auto" w:fill="FFFFFF"/>
        <w:rPr>
          <w:b/>
          <w:noProof/>
          <w:sz w:val="28"/>
          <w:szCs w:val="28"/>
          <w:lang w:val="kk-KZ"/>
        </w:rPr>
      </w:pP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Балалар психологиясы дамуындағы биогенетикалық және социогенетикалық бағыт, конвергенция теориясы.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Бала дамуының психоаналитикалық теориясы.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Эрик Эриксонның тұлға дамуының эпигенетикалық теориясы.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Баланың интеллектуалды дамуы туралы Жан Пиаже ілімі.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Л.С.Выготскийдің жоғары психикалық функциялардың даму теориясы.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Даму туралы түсінік. Психикалық дамудың қайнар көздері және қозғаушы күштері.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 xml:space="preserve">Психикалық дамудың жетекші және тежегіш факторлары. </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Туылу дағдарысы. Туа пайда болған рефлекстер.</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 xml:space="preserve">Ерте балалық жасқа сипаттама. </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lastRenderedPageBreak/>
        <w:t>«Үш жас» дағдарысы.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Мектепке дейінгі жастағы балалардың негізгі факторлары.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Мектеп жасына дейнігі балалардың мектепке дайындығын анықтаудың психологиялық және мінез-құлықтық ерекшеліктері.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Бала дамуындағы ойынның рөлі. Ойын теориялары (В.Штерн, А.Адлер, Д.Б.Эльконин).</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Бастауыш сынып оқушысының физикалық және анотомиялық-физиологиялық дамуы.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Бастауыш сынып оқушыларының танымдық әрекеті. Оқу іс-әрекетінің жалпы құрылымы, қалыптасу заңдылықтары.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Бастауыш мектеп жасындағы баланың тұлғалық дамуы.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Жасөспірімдерде танымдық процестер мен қызығушылықтардың дамуы.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Жасөспірімдік шақтағы тұлғаның дамуы.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Жоғары мектеп жасына жалпы әлеуметтік-психологиялық сипаттама.</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Ерте жастық шақтағы сана дамуының негізгі бағыттары.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Ерте жастық шақтағы тұлғаның дамуы және қалыптасуы.</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Өтпелі кезеңдегі жоғары психикалық функциялардың дамуы (Л.С.Выготский)</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Ерте жастық шақтағы ғылыми дүниетанымы дамуы. (Д.Б.Эльконин)</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Ерте кемелдену кезеңіндегі танымдық процестер дамуының ерекшеліктері.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Студенттік жас ерекшеліктері.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30 жасқа қадамдағы құндылықтар жүйесі.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Орта кемелдену кезеңіндегі психикалық танымдық процестердің ерекшеліктері.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Кейінгі кемелденудің танымдық ерекшеліктері.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Кәріліктің физиологиялық және психологиялық ерекшеліктері.</w:t>
      </w:r>
    </w:p>
    <w:p w:rsidR="00CC6688" w:rsidRPr="00CC6688" w:rsidRDefault="00CC6688" w:rsidP="00CC6688">
      <w:pPr>
        <w:numPr>
          <w:ilvl w:val="0"/>
          <w:numId w:val="7"/>
        </w:numPr>
        <w:shd w:val="clear" w:color="auto" w:fill="FFFFFF"/>
        <w:jc w:val="both"/>
        <w:rPr>
          <w:noProof/>
          <w:sz w:val="28"/>
          <w:szCs w:val="28"/>
          <w:lang w:val="kk-KZ"/>
        </w:rPr>
      </w:pPr>
      <w:r w:rsidRPr="00CC6688">
        <w:rPr>
          <w:noProof/>
          <w:sz w:val="28"/>
          <w:szCs w:val="28"/>
          <w:lang w:val="kk-KZ"/>
        </w:rPr>
        <w:t xml:space="preserve"> Егде және қартайған шақтағы белсенді, толыққанды өмір сүру үшін жағдайлар жасау мәселелері.</w:t>
      </w:r>
    </w:p>
    <w:p w:rsidR="00CC6688" w:rsidRPr="00CC6688" w:rsidRDefault="00CC6688" w:rsidP="00CC6688">
      <w:pPr>
        <w:shd w:val="clear" w:color="auto" w:fill="FFFFFF"/>
        <w:ind w:left="927"/>
        <w:jc w:val="both"/>
        <w:rPr>
          <w:noProof/>
          <w:sz w:val="28"/>
          <w:szCs w:val="28"/>
          <w:lang w:val="kk-KZ"/>
        </w:rPr>
      </w:pPr>
    </w:p>
    <w:p w:rsidR="00CC6688" w:rsidRDefault="00E377E1" w:rsidP="00E377E1">
      <w:pPr>
        <w:ind w:firstLine="567"/>
        <w:outlineLvl w:val="0"/>
        <w:rPr>
          <w:b/>
          <w:noProof/>
          <w:sz w:val="28"/>
          <w:szCs w:val="28"/>
          <w:lang w:val="kk-KZ"/>
        </w:rPr>
      </w:pPr>
      <w:r>
        <w:rPr>
          <w:b/>
          <w:noProof/>
          <w:sz w:val="28"/>
          <w:szCs w:val="28"/>
          <w:lang w:val="kk-KZ"/>
        </w:rPr>
        <w:t xml:space="preserve">2.3 </w:t>
      </w:r>
      <w:r w:rsidR="00CC6688" w:rsidRPr="00E377E1">
        <w:rPr>
          <w:b/>
          <w:noProof/>
          <w:sz w:val="28"/>
          <w:szCs w:val="28"/>
          <w:lang w:val="kk-KZ"/>
        </w:rPr>
        <w:t>Әдебиеттер</w:t>
      </w:r>
      <w:r w:rsidRPr="00E377E1">
        <w:rPr>
          <w:b/>
          <w:noProof/>
          <w:sz w:val="28"/>
          <w:szCs w:val="28"/>
          <w:lang w:val="kk-KZ"/>
        </w:rPr>
        <w:t xml:space="preserve"> тізімі</w:t>
      </w:r>
    </w:p>
    <w:p w:rsidR="00615C92" w:rsidRPr="00E377E1" w:rsidRDefault="00615C92" w:rsidP="00E377E1">
      <w:pPr>
        <w:ind w:firstLine="567"/>
        <w:outlineLvl w:val="0"/>
        <w:rPr>
          <w:b/>
          <w:noProof/>
          <w:sz w:val="28"/>
          <w:szCs w:val="28"/>
          <w:lang w:val="kk-KZ"/>
        </w:rPr>
      </w:pPr>
    </w:p>
    <w:p w:rsidR="00CC6688" w:rsidRPr="00CC6688" w:rsidRDefault="00CC6688" w:rsidP="00CC6688">
      <w:pPr>
        <w:widowControl w:val="0"/>
        <w:numPr>
          <w:ilvl w:val="3"/>
          <w:numId w:val="5"/>
        </w:numPr>
        <w:shd w:val="clear" w:color="auto" w:fill="FFFFFF"/>
        <w:tabs>
          <w:tab w:val="left" w:pos="720"/>
        </w:tabs>
        <w:autoSpaceDE w:val="0"/>
        <w:autoSpaceDN w:val="0"/>
        <w:adjustRightInd w:val="0"/>
        <w:ind w:left="0" w:firstLine="567"/>
        <w:jc w:val="both"/>
        <w:rPr>
          <w:noProof/>
          <w:spacing w:val="6"/>
          <w:sz w:val="28"/>
          <w:szCs w:val="28"/>
        </w:rPr>
      </w:pPr>
      <w:r w:rsidRPr="00CC6688">
        <w:rPr>
          <w:noProof/>
          <w:spacing w:val="6"/>
          <w:sz w:val="28"/>
          <w:szCs w:val="28"/>
          <w:lang w:val="kk-KZ"/>
        </w:rPr>
        <w:t xml:space="preserve">Обухова Л.Ф. Возрастная психология: учебник для бакалавров / Л.Ф,Обухова. – М.: Издателство Юрайт, 2016. – 460 с. – </w:t>
      </w:r>
      <w:r w:rsidRPr="00CC6688">
        <w:rPr>
          <w:noProof/>
          <w:spacing w:val="6"/>
          <w:sz w:val="28"/>
          <w:szCs w:val="28"/>
        </w:rPr>
        <w:t>Серия: бакалавр. Базовый курс.</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Джакупов С.М. Общая психология: введение. Учебное пособие. Алматы: «Қазақ университеті», 2014. – 162 б.</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Жақыпов С.М. жалпы психологияға кіріспе. – Алматы, 2013.</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Жарықбаев Қ. Жантануға кіріспе. – Алматы: «ИНФОРМ – АРНА», 2009. – 187.</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 xml:space="preserve">Жұбаназарова Н.С. Жас ерекшелік психологиясы: Оқулық. – Алматы: Қазақ университеті, 2014 – 285 б. </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 xml:space="preserve">Тоқсанбаева Н.Қ. Қарым-қатынас бірлескен іс-әрекетті </w:t>
      </w:r>
      <w:r w:rsidRPr="00CC6688">
        <w:rPr>
          <w:noProof/>
          <w:spacing w:val="6"/>
          <w:sz w:val="28"/>
          <w:szCs w:val="28"/>
        </w:rPr>
        <w:lastRenderedPageBreak/>
        <w:t>жүйелендіру факторы ретінде: монография. – Алматы: Қазақ университеті, 2016 – 326 б.</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Ахтаева н.С., Әбдіғаппарова А.І., Бекбаева З.Н. Әлеуметтік психология. Оқу құралы. – Алматы, 2010.</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Хилько М.Е. – Серия: Хочу все сдать / Возрастная психология: краткий курс лекций / М.Е.Хилько, М.С.Ткачева. – 2-е изд., перераб. И доп. – М.: Издательство Юрайт, 2014. 200 с.</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Психология развития, возрастная психология для студентов / С.И.Самыгин и др. / под общей редакцией Л.И.Щербаковой. – Ростов н/Д: Феникс, 2013. – 220 с.</w:t>
      </w:r>
    </w:p>
    <w:p w:rsidR="00CC6688" w:rsidRPr="00CC6688" w:rsidRDefault="00CC6688" w:rsidP="00CC6688">
      <w:pPr>
        <w:widowControl w:val="0"/>
        <w:numPr>
          <w:ilvl w:val="0"/>
          <w:numId w:val="5"/>
        </w:numPr>
        <w:shd w:val="clear" w:color="auto" w:fill="FFFFFF"/>
        <w:autoSpaceDE w:val="0"/>
        <w:autoSpaceDN w:val="0"/>
        <w:adjustRightInd w:val="0"/>
        <w:ind w:left="0" w:firstLine="567"/>
        <w:jc w:val="both"/>
        <w:rPr>
          <w:noProof/>
          <w:spacing w:val="6"/>
          <w:sz w:val="28"/>
          <w:szCs w:val="28"/>
        </w:rPr>
      </w:pPr>
      <w:r w:rsidRPr="00CC6688">
        <w:rPr>
          <w:noProof/>
          <w:spacing w:val="6"/>
          <w:sz w:val="28"/>
          <w:szCs w:val="28"/>
        </w:rPr>
        <w:t>Краснова О.В., Галасюк И.Н., Шинина Т.В. психология личности пожилых людей и лиц с органичениями здоровья: Учебное пособие для слушателей профессиональной переподготовки по специальности «Психологическая деятельность в учреждениях социальной сферы» / Под.ред. О.В,Красновой. – СПб.: КАРО, 2011. 320 с.</w:t>
      </w:r>
    </w:p>
    <w:p w:rsidR="00CC6688" w:rsidRPr="00CC6688" w:rsidRDefault="00CC6688" w:rsidP="00CC6688">
      <w:pPr>
        <w:shd w:val="clear" w:color="auto" w:fill="FFFFFF"/>
        <w:ind w:firstLine="567"/>
        <w:rPr>
          <w:noProof/>
          <w:sz w:val="28"/>
          <w:szCs w:val="28"/>
        </w:rPr>
      </w:pPr>
    </w:p>
    <w:p w:rsidR="00CC6688" w:rsidRPr="00CC6688" w:rsidRDefault="00CC6688" w:rsidP="00CC6688">
      <w:pPr>
        <w:shd w:val="clear" w:color="auto" w:fill="FFFFFF"/>
        <w:ind w:firstLine="567"/>
        <w:jc w:val="center"/>
        <w:rPr>
          <w:b/>
          <w:noProof/>
          <w:sz w:val="28"/>
          <w:szCs w:val="28"/>
        </w:rPr>
      </w:pPr>
    </w:p>
    <w:p w:rsidR="00E377E1" w:rsidRDefault="00E377E1" w:rsidP="00CC6688">
      <w:pPr>
        <w:ind w:firstLine="567"/>
        <w:jc w:val="both"/>
        <w:outlineLvl w:val="0"/>
        <w:rPr>
          <w:b/>
          <w:noProof/>
          <w:sz w:val="28"/>
          <w:szCs w:val="28"/>
          <w:lang w:val="kk-KZ"/>
        </w:rPr>
      </w:pPr>
      <w:r w:rsidRPr="003B3D30">
        <w:rPr>
          <w:b/>
          <w:sz w:val="28"/>
          <w:szCs w:val="28"/>
          <w:lang w:val="en-US"/>
        </w:rPr>
        <w:t>III</w:t>
      </w:r>
      <w:r w:rsidRPr="003B3D30">
        <w:rPr>
          <w:b/>
          <w:sz w:val="28"/>
          <w:szCs w:val="28"/>
        </w:rPr>
        <w:t xml:space="preserve"> </w:t>
      </w:r>
      <w:proofErr w:type="spellStart"/>
      <w:r w:rsidRPr="003B3D30">
        <w:rPr>
          <w:b/>
          <w:sz w:val="28"/>
          <w:szCs w:val="28"/>
        </w:rPr>
        <w:t>Пререквизит</w:t>
      </w:r>
      <w:proofErr w:type="spellEnd"/>
      <w:r w:rsidRPr="003B3D30">
        <w:rPr>
          <w:b/>
          <w:sz w:val="28"/>
          <w:szCs w:val="28"/>
        </w:rPr>
        <w:t>– «</w:t>
      </w:r>
      <w:r w:rsidRPr="003B3D30">
        <w:rPr>
          <w:b/>
          <w:sz w:val="28"/>
          <w:szCs w:val="28"/>
          <w:lang w:val="kk-KZ"/>
        </w:rPr>
        <w:t>Психологиялық кеңес беру негіздері</w:t>
      </w:r>
      <w:r w:rsidRPr="003B3D30">
        <w:rPr>
          <w:b/>
          <w:sz w:val="28"/>
          <w:szCs w:val="28"/>
        </w:rPr>
        <w:t xml:space="preserve">» </w:t>
      </w:r>
      <w:r w:rsidRPr="003B3D30">
        <w:rPr>
          <w:b/>
          <w:sz w:val="28"/>
          <w:szCs w:val="28"/>
          <w:lang w:val="kk-KZ"/>
        </w:rPr>
        <w:t>пәні</w:t>
      </w:r>
      <w:r w:rsidRPr="003B3D30">
        <w:rPr>
          <w:b/>
          <w:sz w:val="28"/>
          <w:szCs w:val="28"/>
        </w:rPr>
        <w:t xml:space="preserve"> - 2 кредит</w:t>
      </w:r>
      <w:r w:rsidRPr="003B3D30">
        <w:rPr>
          <w:b/>
          <w:noProof/>
          <w:sz w:val="28"/>
          <w:szCs w:val="28"/>
          <w:lang w:val="kk-KZ"/>
        </w:rPr>
        <w:t xml:space="preserve"> </w:t>
      </w:r>
    </w:p>
    <w:p w:rsidR="00615C92" w:rsidRDefault="00615C92" w:rsidP="00CC6688">
      <w:pPr>
        <w:ind w:firstLine="567"/>
        <w:jc w:val="both"/>
        <w:outlineLvl w:val="0"/>
        <w:rPr>
          <w:b/>
          <w:noProof/>
          <w:sz w:val="28"/>
          <w:szCs w:val="28"/>
          <w:lang w:val="kk-KZ"/>
        </w:rPr>
      </w:pPr>
    </w:p>
    <w:p w:rsidR="003B3D30" w:rsidRDefault="003B3D30" w:rsidP="003B3D30">
      <w:pPr>
        <w:shd w:val="clear" w:color="auto" w:fill="FFFFFF"/>
        <w:ind w:firstLine="567"/>
        <w:jc w:val="both"/>
        <w:rPr>
          <w:b/>
          <w:bCs/>
          <w:spacing w:val="-3"/>
          <w:sz w:val="28"/>
          <w:szCs w:val="28"/>
          <w:lang w:val="kk-KZ"/>
        </w:rPr>
      </w:pPr>
      <w:r>
        <w:rPr>
          <w:b/>
          <w:bCs/>
          <w:spacing w:val="-3"/>
          <w:sz w:val="28"/>
          <w:szCs w:val="28"/>
          <w:lang w:val="kk-KZ"/>
        </w:rPr>
        <w:t>3</w:t>
      </w:r>
      <w:r w:rsidRPr="00BF46E4">
        <w:rPr>
          <w:b/>
          <w:bCs/>
          <w:spacing w:val="-3"/>
          <w:sz w:val="28"/>
          <w:szCs w:val="28"/>
          <w:lang w:val="kk-KZ"/>
        </w:rPr>
        <w:t xml:space="preserve">.1 </w:t>
      </w:r>
      <w:r w:rsidRPr="00CC6688">
        <w:rPr>
          <w:b/>
          <w:bCs/>
          <w:spacing w:val="-3"/>
          <w:sz w:val="28"/>
          <w:szCs w:val="28"/>
          <w:lang w:val="kk-KZ"/>
        </w:rPr>
        <w:t>Курс бағдарламасы</w:t>
      </w:r>
    </w:p>
    <w:p w:rsidR="00615C92" w:rsidRPr="003B3D30" w:rsidRDefault="00615C92" w:rsidP="003B3D30">
      <w:pPr>
        <w:shd w:val="clear" w:color="auto" w:fill="FFFFFF"/>
        <w:ind w:firstLine="567"/>
        <w:jc w:val="both"/>
        <w:rPr>
          <w:b/>
          <w:bCs/>
          <w:spacing w:val="-3"/>
          <w:sz w:val="28"/>
          <w:szCs w:val="28"/>
          <w:lang w:val="kk-KZ"/>
        </w:rPr>
      </w:pPr>
    </w:p>
    <w:p w:rsidR="00CC6688" w:rsidRPr="00CC6688" w:rsidRDefault="00CC6688" w:rsidP="00615C92">
      <w:pPr>
        <w:ind w:firstLine="567"/>
        <w:jc w:val="both"/>
        <w:outlineLvl w:val="0"/>
        <w:rPr>
          <w:noProof/>
          <w:sz w:val="28"/>
          <w:szCs w:val="28"/>
          <w:lang w:val="kk-KZ"/>
        </w:rPr>
      </w:pPr>
      <w:r w:rsidRPr="00CC6688">
        <w:rPr>
          <w:noProof/>
          <w:sz w:val="28"/>
          <w:szCs w:val="28"/>
          <w:lang w:val="kk-KZ"/>
        </w:rPr>
        <w:t>Психологиялық кеңес беруге кіріспе</w:t>
      </w:r>
      <w:r w:rsidR="00615C92">
        <w:rPr>
          <w:noProof/>
          <w:sz w:val="28"/>
          <w:szCs w:val="28"/>
          <w:lang w:val="kk-KZ"/>
        </w:rPr>
        <w:t xml:space="preserve">. </w:t>
      </w:r>
      <w:r w:rsidRPr="00CC6688">
        <w:rPr>
          <w:noProof/>
          <w:sz w:val="28"/>
          <w:szCs w:val="28"/>
          <w:lang w:val="kk-KZ"/>
        </w:rPr>
        <w:t>Кеңес беру процесіндегі маман тұлғасы</w:t>
      </w:r>
      <w:r w:rsidR="00615C92">
        <w:rPr>
          <w:noProof/>
          <w:sz w:val="28"/>
          <w:szCs w:val="28"/>
          <w:lang w:val="kk-KZ"/>
        </w:rPr>
        <w:t xml:space="preserve">. </w:t>
      </w:r>
      <w:r w:rsidRPr="00CC6688">
        <w:rPr>
          <w:noProof/>
          <w:sz w:val="28"/>
          <w:szCs w:val="28"/>
          <w:lang w:val="kk-KZ"/>
        </w:rPr>
        <w:t>Кеңес беру процесін ұйымдастыру жіне құрылымы. Психологиялың кеңес берудегі психоаналитикалық дәстүр</w:t>
      </w:r>
      <w:r w:rsidR="00615C92">
        <w:rPr>
          <w:noProof/>
          <w:sz w:val="28"/>
          <w:szCs w:val="28"/>
          <w:lang w:val="kk-KZ"/>
        </w:rPr>
        <w:t xml:space="preserve">. </w:t>
      </w:r>
      <w:r w:rsidRPr="00CC6688">
        <w:rPr>
          <w:noProof/>
          <w:sz w:val="28"/>
          <w:szCs w:val="28"/>
          <w:lang w:val="kk-KZ"/>
        </w:rPr>
        <w:t>Юнгтің аналитикалық психологиясы және Адлердің индивидуалды психологиясы</w:t>
      </w:r>
      <w:r w:rsidR="00615C92">
        <w:rPr>
          <w:noProof/>
          <w:sz w:val="28"/>
          <w:szCs w:val="28"/>
          <w:lang w:val="kk-KZ"/>
        </w:rPr>
        <w:t xml:space="preserve">. </w:t>
      </w:r>
      <w:r w:rsidRPr="00CC6688">
        <w:rPr>
          <w:noProof/>
          <w:sz w:val="28"/>
          <w:szCs w:val="28"/>
          <w:lang w:val="kk-KZ"/>
        </w:rPr>
        <w:t>Кеңес берудегі бихевиоралды-когнитивті бағыт</w:t>
      </w:r>
      <w:r w:rsidR="00615C92">
        <w:rPr>
          <w:noProof/>
          <w:sz w:val="28"/>
          <w:szCs w:val="28"/>
          <w:lang w:val="kk-KZ"/>
        </w:rPr>
        <w:t xml:space="preserve">. </w:t>
      </w:r>
      <w:r w:rsidRPr="00CC6688">
        <w:rPr>
          <w:noProof/>
          <w:sz w:val="28"/>
          <w:szCs w:val="28"/>
          <w:lang w:val="kk-KZ"/>
        </w:rPr>
        <w:t>Кеңес берудегі экзистенционалды-гуманистикалық дәстүр</w:t>
      </w:r>
      <w:r w:rsidR="00615C92">
        <w:rPr>
          <w:noProof/>
          <w:sz w:val="28"/>
          <w:szCs w:val="28"/>
          <w:lang w:val="kk-KZ"/>
        </w:rPr>
        <w:t xml:space="preserve">. </w:t>
      </w:r>
      <w:r w:rsidRPr="00CC6688">
        <w:rPr>
          <w:noProof/>
          <w:sz w:val="28"/>
          <w:szCs w:val="28"/>
          <w:lang w:val="kk-KZ"/>
        </w:rPr>
        <w:t>Маслоудың өзіндік актуализация түсінігі. Өмірлік құндылықтар. Мета-қажеттіліктер мен метапатология. Өзіндік актуализацияға апаратын мінез-құлық тәсілдері. Психологиялық және тұлғалық қорғаныс.</w:t>
      </w:r>
      <w:r w:rsidR="00615C92">
        <w:rPr>
          <w:noProof/>
          <w:sz w:val="28"/>
          <w:szCs w:val="28"/>
          <w:lang w:val="kk-KZ"/>
        </w:rPr>
        <w:t xml:space="preserve"> </w:t>
      </w:r>
      <w:r w:rsidRPr="00CC6688">
        <w:rPr>
          <w:noProof/>
          <w:sz w:val="28"/>
          <w:szCs w:val="28"/>
          <w:lang w:val="kk-KZ"/>
        </w:rPr>
        <w:t>Субъект Франкл бойынша рухани бейсананың бөлігі ретінде.  Тағдыр және еркіндік. Мәндік шындық, «капсулаға салынған» адам, экзистенциалды вакуум.Франкл бойынша кеңес беру ерекшеліктері.</w:t>
      </w:r>
      <w:r w:rsidR="00615C92">
        <w:rPr>
          <w:noProof/>
          <w:sz w:val="28"/>
          <w:szCs w:val="28"/>
          <w:lang w:val="kk-KZ"/>
        </w:rPr>
        <w:t xml:space="preserve"> </w:t>
      </w:r>
      <w:r w:rsidRPr="00CC6688">
        <w:rPr>
          <w:noProof/>
          <w:sz w:val="28"/>
          <w:szCs w:val="28"/>
          <w:lang w:val="kk-KZ"/>
        </w:rPr>
        <w:t>Нейролингвистикалық бағдарламалау (НЛБ)</w:t>
      </w:r>
      <w:r w:rsidR="00615C92">
        <w:rPr>
          <w:noProof/>
          <w:sz w:val="28"/>
          <w:szCs w:val="28"/>
          <w:lang w:val="kk-KZ"/>
        </w:rPr>
        <w:t xml:space="preserve">. </w:t>
      </w:r>
      <w:r w:rsidRPr="00CC6688">
        <w:rPr>
          <w:noProof/>
          <w:sz w:val="28"/>
          <w:szCs w:val="28"/>
          <w:lang w:val="kk-KZ"/>
        </w:rPr>
        <w:t>Психологиялық кеңес берудегі экзистенциалдық бағыт</w:t>
      </w:r>
      <w:r w:rsidR="00615C92">
        <w:rPr>
          <w:noProof/>
          <w:sz w:val="28"/>
          <w:szCs w:val="28"/>
          <w:lang w:val="kk-KZ"/>
        </w:rPr>
        <w:t xml:space="preserve">. Гешталь-терапия. </w:t>
      </w:r>
      <w:r w:rsidRPr="00CC6688">
        <w:rPr>
          <w:noProof/>
          <w:sz w:val="28"/>
          <w:szCs w:val="28"/>
          <w:lang w:val="kk-KZ"/>
        </w:rPr>
        <w:t>Қайғыру теориясы және психотерапия</w:t>
      </w:r>
      <w:r w:rsidR="00615C92">
        <w:rPr>
          <w:noProof/>
          <w:sz w:val="28"/>
          <w:szCs w:val="28"/>
          <w:lang w:val="kk-KZ"/>
        </w:rPr>
        <w:t xml:space="preserve">. </w:t>
      </w:r>
      <w:r w:rsidRPr="00CC6688">
        <w:rPr>
          <w:noProof/>
          <w:sz w:val="28"/>
          <w:szCs w:val="28"/>
          <w:lang w:val="kk-KZ"/>
        </w:rPr>
        <w:t>Кеңес берудегі транстық әдістер</w:t>
      </w:r>
      <w:r w:rsidR="00615C92">
        <w:rPr>
          <w:noProof/>
          <w:sz w:val="28"/>
          <w:szCs w:val="28"/>
          <w:lang w:val="kk-KZ"/>
        </w:rPr>
        <w:t xml:space="preserve">. </w:t>
      </w:r>
      <w:r w:rsidRPr="00CC6688">
        <w:rPr>
          <w:noProof/>
          <w:sz w:val="28"/>
          <w:szCs w:val="28"/>
          <w:lang w:val="kk-KZ"/>
        </w:rPr>
        <w:t>Топтық психотерапияның жалпы теориясы</w:t>
      </w:r>
      <w:r w:rsidR="00615C92">
        <w:rPr>
          <w:noProof/>
          <w:sz w:val="28"/>
          <w:szCs w:val="28"/>
          <w:lang w:val="kk-KZ"/>
        </w:rPr>
        <w:t xml:space="preserve">. </w:t>
      </w:r>
      <w:r w:rsidRPr="00CC6688">
        <w:rPr>
          <w:noProof/>
          <w:sz w:val="28"/>
          <w:szCs w:val="28"/>
          <w:lang w:val="kk-KZ"/>
        </w:rPr>
        <w:t>Қазіргі заманғы топтық терапияның бірқатар бағыттары</w:t>
      </w:r>
      <w:r w:rsidR="00615C92">
        <w:rPr>
          <w:noProof/>
          <w:sz w:val="28"/>
          <w:szCs w:val="28"/>
          <w:lang w:val="kk-KZ"/>
        </w:rPr>
        <w:t xml:space="preserve">. </w:t>
      </w:r>
      <w:r w:rsidRPr="00CC6688">
        <w:rPr>
          <w:noProof/>
          <w:sz w:val="28"/>
          <w:szCs w:val="28"/>
          <w:lang w:val="kk-KZ"/>
        </w:rPr>
        <w:t>Отбасылық кеңес беру</w:t>
      </w:r>
    </w:p>
    <w:p w:rsidR="00CC6688" w:rsidRPr="00CC6688" w:rsidRDefault="00CC6688" w:rsidP="00CC6688">
      <w:pPr>
        <w:shd w:val="clear" w:color="auto" w:fill="FFFFFF"/>
        <w:ind w:firstLine="567"/>
        <w:jc w:val="center"/>
        <w:rPr>
          <w:i/>
          <w:noProof/>
          <w:sz w:val="28"/>
          <w:szCs w:val="28"/>
          <w:lang w:val="kk-KZ"/>
        </w:rPr>
      </w:pPr>
    </w:p>
    <w:p w:rsidR="00CC6688" w:rsidRDefault="003B3D30" w:rsidP="003B3D30">
      <w:pPr>
        <w:shd w:val="clear" w:color="auto" w:fill="FFFFFF"/>
        <w:ind w:firstLine="567"/>
        <w:rPr>
          <w:b/>
          <w:noProof/>
          <w:sz w:val="28"/>
          <w:szCs w:val="28"/>
          <w:lang w:val="kk-KZ"/>
        </w:rPr>
      </w:pPr>
      <w:r>
        <w:rPr>
          <w:b/>
          <w:noProof/>
          <w:sz w:val="28"/>
          <w:szCs w:val="28"/>
          <w:lang w:val="kk-KZ"/>
        </w:rPr>
        <w:t>3.2 Емтихан сұрақтары</w:t>
      </w:r>
    </w:p>
    <w:p w:rsidR="00615C92" w:rsidRPr="003B3D30" w:rsidRDefault="00615C92" w:rsidP="003B3D30">
      <w:pPr>
        <w:shd w:val="clear" w:color="auto" w:fill="FFFFFF"/>
        <w:ind w:firstLine="567"/>
        <w:rPr>
          <w:b/>
          <w:noProof/>
          <w:sz w:val="28"/>
          <w:szCs w:val="28"/>
          <w:lang w:val="kk-KZ"/>
        </w:rPr>
      </w:pP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Психологиялық практиканың тарихы психологиялық мәдениеттің ерекше формасы ретінде.</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lastRenderedPageBreak/>
        <w:t>Психотехника тәжірибе жинауды ұйымдастырудың ерекше мәдениеті ретінде</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Психологиялық кеңес берудің модельдері.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Кеңес берушінің кәсіби Мен-бейнесі, тұлғалық тәжірибе, метадағдылар.</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Психологиялық кеңес берудің этикалық принциптері.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Кеңес берушінің және клиенттің тұлғалық ерекшеліктері.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Кеңес беру процесінің құрылымы мен ұйымдастырылуы.</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 xml:space="preserve">Психологиялқы кеңес берудегі психоаналитикалық дәстүр. </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К.Г.Юнгтың аналитикалық психологиясы.</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А.Адлердің индивидуалды психологиясы.</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Кеңес берудегі бихевиоральді-когнитивті бағыт.</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Бек, Эллис теориясы. Негізгі түсініктер, мақсаты. Техникалар және әдістер.</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Психологиялық кеңес берудің рациональды-эмотивті бағыт.</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Клиентке бағытталған психотерапия.</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Кеңес берудегі эмпатияның рөлі.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Маслоудың өзіндік актуализация түсінігі.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Субъект Франкл бойынша рухани бейсананың бөлігі ретінде.</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Психологиялық кеңес берудегі нейролингвистикалық бағдарламалау.</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Психологиялық кеңес берудегі экзинтенциалды бағыт.</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Психологиялық кеңес берудегі гештальт-бағыт.</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Қайғыру теориясы және психотерапия.</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Субъективті бағыттағы мәндік талдау ерекшеліктері.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Қазіргі психологиялық кеңес берудегі интегративті тенденция.</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Кеңес берудегі транстық әдістер.</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Топтық терапияның даму тарихы.</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Топтық терапевтік процесс кезеңдері.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Топпен жұмыс жасау формалары: артықшылықтары мен шектеулері.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Әлеуметтік-психологиялық тренинг.</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Топтар кездесуі. Тарихи мен дамуы.</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Қазіргі психологиялық кеңес берудегі психодрама.</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Денелік-бағытталған психотерапия. Бағыт ерекшеліктері, техника және міндеттері.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Өнер терапиясының топтары.</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Транзактілі анализ топтары.</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Отбасылық кеңес беру ерекшеліктері.</w:t>
      </w:r>
    </w:p>
    <w:p w:rsidR="00CC6688" w:rsidRPr="00CC6688" w:rsidRDefault="00CC6688" w:rsidP="00CC6688">
      <w:pPr>
        <w:numPr>
          <w:ilvl w:val="0"/>
          <w:numId w:val="8"/>
        </w:numPr>
        <w:jc w:val="both"/>
        <w:outlineLvl w:val="0"/>
        <w:rPr>
          <w:noProof/>
          <w:sz w:val="28"/>
          <w:szCs w:val="28"/>
          <w:lang w:val="kk-KZ"/>
        </w:rPr>
      </w:pPr>
      <w:r w:rsidRPr="00CC6688">
        <w:rPr>
          <w:noProof/>
          <w:sz w:val="28"/>
          <w:szCs w:val="28"/>
          <w:lang w:val="kk-KZ"/>
        </w:rPr>
        <w:t xml:space="preserve">Отбасы жүйесіне психотерапиялық ықпал етудің кезеңдері.    </w:t>
      </w:r>
    </w:p>
    <w:p w:rsidR="003B3D30" w:rsidRDefault="003B3D30" w:rsidP="00CC6688">
      <w:pPr>
        <w:ind w:firstLine="567"/>
        <w:jc w:val="center"/>
        <w:outlineLvl w:val="0"/>
        <w:rPr>
          <w:noProof/>
          <w:sz w:val="28"/>
          <w:szCs w:val="28"/>
          <w:lang w:val="kk-KZ"/>
        </w:rPr>
      </w:pPr>
    </w:p>
    <w:p w:rsidR="00CC6688" w:rsidRDefault="003B3D30" w:rsidP="003B3D30">
      <w:pPr>
        <w:ind w:firstLine="567"/>
        <w:jc w:val="both"/>
        <w:outlineLvl w:val="0"/>
        <w:rPr>
          <w:b/>
          <w:noProof/>
          <w:sz w:val="28"/>
          <w:szCs w:val="28"/>
          <w:lang w:val="kk-KZ"/>
        </w:rPr>
      </w:pPr>
      <w:r>
        <w:rPr>
          <w:b/>
          <w:noProof/>
          <w:sz w:val="28"/>
          <w:szCs w:val="28"/>
          <w:lang w:val="kk-KZ"/>
        </w:rPr>
        <w:t xml:space="preserve">3.3 </w:t>
      </w:r>
      <w:r w:rsidRPr="003B3D30">
        <w:rPr>
          <w:b/>
          <w:noProof/>
          <w:sz w:val="28"/>
          <w:szCs w:val="28"/>
          <w:lang w:val="kk-KZ"/>
        </w:rPr>
        <w:t>Әдебиеттер</w:t>
      </w:r>
    </w:p>
    <w:p w:rsidR="00615C92" w:rsidRPr="003B3D30" w:rsidRDefault="00615C92" w:rsidP="003B3D30">
      <w:pPr>
        <w:ind w:firstLine="567"/>
        <w:jc w:val="both"/>
        <w:outlineLvl w:val="0"/>
        <w:rPr>
          <w:b/>
          <w:noProof/>
          <w:sz w:val="28"/>
          <w:szCs w:val="28"/>
          <w:lang w:val="kk-KZ"/>
        </w:rPr>
      </w:pP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lang w:val="kk-KZ"/>
        </w:rPr>
        <w:t>1. Айви А., Айви М.Б., Саймек-Даунинг Л. Консультирование и психотерапия. Сочетание методов, теории и практики. М.,</w:t>
      </w:r>
      <w:r w:rsidRPr="00CC6688">
        <w:rPr>
          <w:noProof/>
          <w:sz w:val="28"/>
          <w:szCs w:val="28"/>
        </w:rPr>
        <w:t>2000.</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lastRenderedPageBreak/>
        <w:t>2. Алешина Ю.Б. Индивидуальное и семейное психологическое консультирование. М. МГУ, 1994.</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3. Адлер А. Наука жить. Киев, 1997.</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4. Василюк Ф.Е. Психология переживания. М.,МГУ, 1991.</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5. Василюк Ф.Е. Уровни построения переживаний и методы психологической помощи.// Вопросы психологии,1988, № 5.</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6. Гринсон P.P. Техника и практика психоанализа. Воронеж,1994.</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7. Качунас Р. Основы психологического консультирования. М, 1999.</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8. Киппер Д. Психодрама. М., 1994.</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9. Никитин В.Н. Психология телесного сознания. М., 2000.</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10. Нэльсон-Джоунс Р. Теория и практика консультирования. М., 2000.</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11. Огинская М.М., Розин М.В. Мифы психотерапии и их функции.// Вопросы психологии, 1991 , № 5.</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12. Роджерс К. Взгляд на психотерапию. Становление человека. М.,1994.</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13. Рудестам Н. Групповая психотерапия. М.,1999.</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14. Франкл В. Человек в поисках смысла. М.,1990.</w:t>
      </w:r>
    </w:p>
    <w:p w:rsidR="00CC6688" w:rsidRPr="00CC6688" w:rsidRDefault="00CC6688" w:rsidP="00CC6688">
      <w:pPr>
        <w:pStyle w:val="a5"/>
        <w:shd w:val="clear" w:color="auto" w:fill="FFFFFF"/>
        <w:spacing w:before="0" w:beforeAutospacing="0" w:after="0" w:afterAutospacing="0"/>
        <w:ind w:firstLine="567"/>
        <w:jc w:val="both"/>
        <w:rPr>
          <w:noProof/>
          <w:sz w:val="28"/>
          <w:szCs w:val="28"/>
        </w:rPr>
      </w:pPr>
      <w:r w:rsidRPr="00CC6688">
        <w:rPr>
          <w:noProof/>
          <w:sz w:val="28"/>
          <w:szCs w:val="28"/>
        </w:rPr>
        <w:t>15. Хрестоматия по психологическому консультированию. Составитель Сапарова И.А. Алматы, 2004</w:t>
      </w:r>
    </w:p>
    <w:p w:rsidR="00CC6688" w:rsidRDefault="00CC6688" w:rsidP="00CC6688">
      <w:pPr>
        <w:shd w:val="clear" w:color="auto" w:fill="FFFFFF"/>
        <w:ind w:firstLine="567"/>
        <w:outlineLvl w:val="0"/>
        <w:rPr>
          <w:noProof/>
          <w:color w:val="000000"/>
          <w:sz w:val="28"/>
          <w:szCs w:val="28"/>
          <w:lang w:val="kk-KZ"/>
        </w:rPr>
      </w:pPr>
    </w:p>
    <w:p w:rsidR="00615C92" w:rsidRDefault="00615C92" w:rsidP="00CC6688">
      <w:pPr>
        <w:shd w:val="clear" w:color="auto" w:fill="FFFFFF"/>
        <w:ind w:firstLine="567"/>
        <w:outlineLvl w:val="0"/>
        <w:rPr>
          <w:noProof/>
          <w:color w:val="000000"/>
          <w:sz w:val="28"/>
          <w:szCs w:val="28"/>
          <w:lang w:val="kk-KZ"/>
        </w:rPr>
      </w:pPr>
    </w:p>
    <w:p w:rsidR="00615C92" w:rsidRPr="00615C92" w:rsidRDefault="00615C92" w:rsidP="00CC6688">
      <w:pPr>
        <w:shd w:val="clear" w:color="auto" w:fill="FFFFFF"/>
        <w:ind w:firstLine="567"/>
        <w:outlineLvl w:val="0"/>
        <w:rPr>
          <w:noProof/>
          <w:color w:val="000000"/>
          <w:sz w:val="28"/>
          <w:szCs w:val="28"/>
          <w:lang w:val="kk-KZ"/>
        </w:rPr>
      </w:pPr>
    </w:p>
    <w:p w:rsidR="00CC6688" w:rsidRPr="00CC6688" w:rsidRDefault="00CC6688" w:rsidP="00CC6688">
      <w:pPr>
        <w:shd w:val="clear" w:color="auto" w:fill="FFFFFF"/>
        <w:ind w:firstLine="567"/>
        <w:outlineLvl w:val="0"/>
        <w:rPr>
          <w:noProof/>
          <w:color w:val="000000"/>
          <w:sz w:val="28"/>
          <w:szCs w:val="28"/>
        </w:rPr>
      </w:pPr>
    </w:p>
    <w:p w:rsidR="00CC6688" w:rsidRPr="00CC6688" w:rsidRDefault="00CC6688" w:rsidP="00CC6688">
      <w:pPr>
        <w:shd w:val="clear" w:color="auto" w:fill="FFFFFF"/>
        <w:ind w:firstLine="567"/>
        <w:outlineLvl w:val="0"/>
        <w:rPr>
          <w:noProof/>
          <w:color w:val="000000"/>
          <w:sz w:val="28"/>
          <w:szCs w:val="28"/>
        </w:rPr>
      </w:pPr>
    </w:p>
    <w:p w:rsidR="00CC6688" w:rsidRPr="00CC6688" w:rsidRDefault="00CC6688" w:rsidP="00CC6688">
      <w:pPr>
        <w:shd w:val="clear" w:color="auto" w:fill="FFFFFF"/>
        <w:ind w:firstLine="567"/>
        <w:jc w:val="both"/>
        <w:rPr>
          <w:noProof/>
          <w:sz w:val="28"/>
          <w:szCs w:val="28"/>
          <w:lang w:val="kk-KZ"/>
        </w:rPr>
      </w:pPr>
      <w:r w:rsidRPr="00CC6688">
        <w:rPr>
          <w:noProof/>
          <w:sz w:val="28"/>
          <w:szCs w:val="28"/>
          <w:lang w:val="kk-KZ"/>
        </w:rPr>
        <w:t>Әзірленген</w:t>
      </w:r>
    </w:p>
    <w:p w:rsidR="00CC6688" w:rsidRPr="00CC6688" w:rsidRDefault="00CC6688" w:rsidP="00CC6688">
      <w:pPr>
        <w:shd w:val="clear" w:color="auto" w:fill="FFFFFF"/>
        <w:ind w:firstLine="567"/>
        <w:jc w:val="both"/>
        <w:rPr>
          <w:noProof/>
          <w:sz w:val="28"/>
          <w:szCs w:val="28"/>
          <w:lang w:val="kk-KZ"/>
        </w:rPr>
      </w:pPr>
    </w:p>
    <w:tbl>
      <w:tblPr>
        <w:tblW w:w="9781" w:type="dxa"/>
        <w:tblLayout w:type="fixed"/>
        <w:tblLook w:val="00A0" w:firstRow="1" w:lastRow="0" w:firstColumn="1" w:lastColumn="0" w:noHBand="0" w:noVBand="0"/>
      </w:tblPr>
      <w:tblGrid>
        <w:gridCol w:w="4083"/>
        <w:gridCol w:w="1587"/>
        <w:gridCol w:w="4111"/>
      </w:tblGrid>
      <w:tr w:rsidR="00CC6688" w:rsidRPr="00CC6688" w:rsidTr="007F336D">
        <w:trPr>
          <w:trHeight w:val="495"/>
        </w:trPr>
        <w:tc>
          <w:tcPr>
            <w:tcW w:w="4083" w:type="dxa"/>
          </w:tcPr>
          <w:p w:rsidR="00CC6688" w:rsidRPr="00CC6688" w:rsidRDefault="00CC6688" w:rsidP="007F336D">
            <w:pPr>
              <w:shd w:val="clear" w:color="auto" w:fill="FFFFFF"/>
              <w:jc w:val="both"/>
              <w:rPr>
                <w:noProof/>
                <w:sz w:val="28"/>
                <w:szCs w:val="28"/>
                <w:lang w:val="kk-KZ"/>
              </w:rPr>
            </w:pPr>
            <w:r w:rsidRPr="00CC6688">
              <w:rPr>
                <w:noProof/>
                <w:sz w:val="28"/>
                <w:szCs w:val="28"/>
              </w:rPr>
              <w:t xml:space="preserve"> «Психология»</w:t>
            </w:r>
            <w:r w:rsidRPr="00CC6688">
              <w:rPr>
                <w:noProof/>
                <w:sz w:val="28"/>
                <w:szCs w:val="28"/>
                <w:lang w:val="kk-KZ"/>
              </w:rPr>
              <w:t xml:space="preserve"> кафедрасының меңгерушісі</w:t>
            </w:r>
          </w:p>
        </w:tc>
        <w:tc>
          <w:tcPr>
            <w:tcW w:w="1587" w:type="dxa"/>
          </w:tcPr>
          <w:p w:rsidR="00CC6688" w:rsidRPr="00CC6688" w:rsidRDefault="00CC6688" w:rsidP="007F336D">
            <w:pPr>
              <w:shd w:val="clear" w:color="auto" w:fill="FFFFFF"/>
              <w:jc w:val="both"/>
              <w:rPr>
                <w:noProof/>
                <w:sz w:val="28"/>
                <w:szCs w:val="28"/>
                <w:lang w:val="kk-KZ"/>
              </w:rPr>
            </w:pPr>
            <w:r w:rsidRPr="00CC6688">
              <w:rPr>
                <w:noProof/>
                <w:sz w:val="28"/>
                <w:szCs w:val="28"/>
              </w:rPr>
              <w:t>________</w:t>
            </w:r>
          </w:p>
        </w:tc>
        <w:tc>
          <w:tcPr>
            <w:tcW w:w="4111" w:type="dxa"/>
          </w:tcPr>
          <w:p w:rsidR="00CC6688" w:rsidRPr="00CC6688" w:rsidRDefault="00CC6688" w:rsidP="007F336D">
            <w:pPr>
              <w:shd w:val="clear" w:color="auto" w:fill="FFFFFF"/>
              <w:ind w:firstLine="567"/>
              <w:jc w:val="both"/>
              <w:rPr>
                <w:noProof/>
                <w:sz w:val="28"/>
                <w:szCs w:val="28"/>
              </w:rPr>
            </w:pPr>
            <w:r w:rsidRPr="00CC6688">
              <w:rPr>
                <w:noProof/>
                <w:sz w:val="28"/>
                <w:szCs w:val="28"/>
              </w:rPr>
              <w:t>психол.</w:t>
            </w:r>
            <w:r w:rsidRPr="00CC6688">
              <w:rPr>
                <w:noProof/>
                <w:sz w:val="28"/>
                <w:szCs w:val="28"/>
                <w:lang w:val="kk-KZ"/>
              </w:rPr>
              <w:t>ғ.к.</w:t>
            </w:r>
            <w:r w:rsidRPr="00CC6688">
              <w:rPr>
                <w:noProof/>
                <w:sz w:val="28"/>
                <w:szCs w:val="28"/>
              </w:rPr>
              <w:t xml:space="preserve">, доцент </w:t>
            </w:r>
          </w:p>
          <w:p w:rsidR="00CC6688" w:rsidRPr="00CC6688" w:rsidRDefault="002B3D08" w:rsidP="007F336D">
            <w:pPr>
              <w:shd w:val="clear" w:color="auto" w:fill="FFFFFF"/>
              <w:ind w:firstLine="567"/>
              <w:jc w:val="both"/>
              <w:rPr>
                <w:noProof/>
                <w:sz w:val="28"/>
                <w:szCs w:val="28"/>
              </w:rPr>
            </w:pPr>
            <w:r>
              <w:rPr>
                <w:noProof/>
                <w:sz w:val="28"/>
                <w:szCs w:val="28"/>
              </w:rPr>
              <w:t>Васько Т.П</w:t>
            </w:r>
          </w:p>
        </w:tc>
      </w:tr>
      <w:tr w:rsidR="00CC6688" w:rsidRPr="00CC6688" w:rsidTr="007F336D">
        <w:trPr>
          <w:trHeight w:val="80"/>
        </w:trPr>
        <w:tc>
          <w:tcPr>
            <w:tcW w:w="4083" w:type="dxa"/>
          </w:tcPr>
          <w:p w:rsidR="00CC6688" w:rsidRPr="00CC6688" w:rsidRDefault="00CC6688" w:rsidP="007F336D">
            <w:pPr>
              <w:shd w:val="clear" w:color="auto" w:fill="FFFFFF"/>
              <w:ind w:firstLine="567"/>
              <w:jc w:val="both"/>
              <w:rPr>
                <w:noProof/>
                <w:sz w:val="28"/>
                <w:szCs w:val="28"/>
                <w:lang w:val="kk-KZ"/>
              </w:rPr>
            </w:pPr>
          </w:p>
          <w:p w:rsidR="00CC6688" w:rsidRPr="00CC6688" w:rsidRDefault="00CC6688" w:rsidP="007F336D">
            <w:pPr>
              <w:shd w:val="clear" w:color="auto" w:fill="FFFFFF"/>
              <w:ind w:firstLine="567"/>
              <w:jc w:val="both"/>
              <w:rPr>
                <w:noProof/>
                <w:sz w:val="28"/>
                <w:szCs w:val="28"/>
                <w:lang w:val="kk-KZ"/>
              </w:rPr>
            </w:pPr>
          </w:p>
          <w:p w:rsidR="00CC6688" w:rsidRPr="00CC6688" w:rsidRDefault="00CC6688" w:rsidP="007F336D">
            <w:pPr>
              <w:shd w:val="clear" w:color="auto" w:fill="FFFFFF"/>
              <w:ind w:firstLine="567"/>
              <w:jc w:val="both"/>
              <w:rPr>
                <w:noProof/>
                <w:sz w:val="28"/>
                <w:szCs w:val="28"/>
                <w:lang w:val="kk-KZ"/>
              </w:rPr>
            </w:pPr>
            <w:r w:rsidRPr="00CC6688">
              <w:rPr>
                <w:noProof/>
                <w:sz w:val="28"/>
                <w:szCs w:val="28"/>
                <w:lang w:val="kk-KZ"/>
              </w:rPr>
              <w:t>Келісілген</w:t>
            </w:r>
          </w:p>
          <w:p w:rsidR="00CC6688" w:rsidRPr="00CC6688" w:rsidRDefault="00CC6688" w:rsidP="007F336D">
            <w:pPr>
              <w:shd w:val="clear" w:color="auto" w:fill="FFFFFF"/>
              <w:ind w:firstLine="567"/>
              <w:jc w:val="both"/>
              <w:rPr>
                <w:noProof/>
                <w:sz w:val="28"/>
                <w:szCs w:val="28"/>
                <w:lang w:val="kk-KZ"/>
              </w:rPr>
            </w:pPr>
          </w:p>
        </w:tc>
        <w:tc>
          <w:tcPr>
            <w:tcW w:w="1587" w:type="dxa"/>
          </w:tcPr>
          <w:p w:rsidR="00CC6688" w:rsidRPr="00CC6688" w:rsidRDefault="00CC6688" w:rsidP="007F336D">
            <w:pPr>
              <w:shd w:val="clear" w:color="auto" w:fill="FFFFFF"/>
              <w:tabs>
                <w:tab w:val="left" w:pos="8010"/>
              </w:tabs>
              <w:ind w:firstLine="567"/>
              <w:jc w:val="both"/>
              <w:rPr>
                <w:noProof/>
                <w:sz w:val="28"/>
                <w:szCs w:val="28"/>
              </w:rPr>
            </w:pPr>
          </w:p>
        </w:tc>
        <w:tc>
          <w:tcPr>
            <w:tcW w:w="4111" w:type="dxa"/>
          </w:tcPr>
          <w:p w:rsidR="00CC6688" w:rsidRPr="00CC6688" w:rsidRDefault="00CC6688" w:rsidP="007F336D">
            <w:pPr>
              <w:shd w:val="clear" w:color="auto" w:fill="FFFFFF"/>
              <w:tabs>
                <w:tab w:val="left" w:pos="8010"/>
              </w:tabs>
              <w:ind w:firstLine="567"/>
              <w:jc w:val="both"/>
              <w:rPr>
                <w:noProof/>
                <w:sz w:val="28"/>
                <w:szCs w:val="28"/>
              </w:rPr>
            </w:pPr>
          </w:p>
        </w:tc>
      </w:tr>
      <w:tr w:rsidR="00CC6688" w:rsidRPr="00CC6688" w:rsidTr="007F336D">
        <w:tc>
          <w:tcPr>
            <w:tcW w:w="4083" w:type="dxa"/>
          </w:tcPr>
          <w:p w:rsidR="00CC6688" w:rsidRPr="00CC6688" w:rsidRDefault="00CC6688" w:rsidP="007F336D">
            <w:pPr>
              <w:shd w:val="clear" w:color="auto" w:fill="FFFFFF"/>
              <w:rPr>
                <w:noProof/>
                <w:sz w:val="28"/>
                <w:szCs w:val="28"/>
              </w:rPr>
            </w:pPr>
            <w:r w:rsidRPr="00CC6688">
              <w:rPr>
                <w:noProof/>
                <w:sz w:val="28"/>
                <w:szCs w:val="28"/>
                <w:lang w:val="kk-KZ"/>
              </w:rPr>
              <w:t>Гуманитарлы</w:t>
            </w:r>
            <w:r w:rsidR="00DD5E3D">
              <w:rPr>
                <w:noProof/>
                <w:sz w:val="28"/>
                <w:szCs w:val="28"/>
                <w:lang w:val="kk-KZ"/>
              </w:rPr>
              <w:t>қ</w:t>
            </w:r>
            <w:r w:rsidRPr="00CC6688">
              <w:rPr>
                <w:noProof/>
                <w:sz w:val="28"/>
                <w:szCs w:val="28"/>
                <w:lang w:val="kk-KZ"/>
              </w:rPr>
              <w:t>-заң факультетінің деканы</w:t>
            </w:r>
            <w:r w:rsidRPr="00CC6688">
              <w:rPr>
                <w:noProof/>
                <w:sz w:val="28"/>
                <w:szCs w:val="28"/>
              </w:rPr>
              <w:t xml:space="preserve"> </w:t>
            </w:r>
          </w:p>
        </w:tc>
        <w:tc>
          <w:tcPr>
            <w:tcW w:w="1587" w:type="dxa"/>
          </w:tcPr>
          <w:p w:rsidR="00CC6688" w:rsidRPr="00CC6688" w:rsidRDefault="00CC6688" w:rsidP="007F336D">
            <w:pPr>
              <w:shd w:val="clear" w:color="auto" w:fill="FFFFFF"/>
              <w:tabs>
                <w:tab w:val="left" w:pos="7351"/>
              </w:tabs>
              <w:ind w:firstLine="567"/>
              <w:rPr>
                <w:noProof/>
                <w:sz w:val="28"/>
                <w:szCs w:val="28"/>
              </w:rPr>
            </w:pPr>
          </w:p>
          <w:p w:rsidR="00CC6688" w:rsidRPr="00CC6688" w:rsidRDefault="00CC6688" w:rsidP="007F336D">
            <w:pPr>
              <w:shd w:val="clear" w:color="auto" w:fill="FFFFFF"/>
              <w:tabs>
                <w:tab w:val="left" w:pos="7351"/>
              </w:tabs>
              <w:rPr>
                <w:noProof/>
                <w:sz w:val="28"/>
                <w:szCs w:val="28"/>
              </w:rPr>
            </w:pPr>
            <w:r w:rsidRPr="00CC6688">
              <w:rPr>
                <w:noProof/>
                <w:sz w:val="28"/>
                <w:szCs w:val="28"/>
              </w:rPr>
              <w:t>_________</w:t>
            </w:r>
          </w:p>
        </w:tc>
        <w:tc>
          <w:tcPr>
            <w:tcW w:w="4111" w:type="dxa"/>
          </w:tcPr>
          <w:p w:rsidR="00CC6688" w:rsidRPr="00CC6688" w:rsidRDefault="00CC6688" w:rsidP="007F336D">
            <w:pPr>
              <w:shd w:val="clear" w:color="auto" w:fill="FFFFFF"/>
              <w:tabs>
                <w:tab w:val="left" w:pos="7351"/>
              </w:tabs>
              <w:ind w:firstLine="567"/>
              <w:rPr>
                <w:noProof/>
                <w:sz w:val="28"/>
                <w:szCs w:val="28"/>
              </w:rPr>
            </w:pPr>
          </w:p>
          <w:p w:rsidR="00CC6688" w:rsidRPr="00CC6688" w:rsidRDefault="00CC6688" w:rsidP="007F336D">
            <w:pPr>
              <w:shd w:val="clear" w:color="auto" w:fill="FFFFFF"/>
              <w:tabs>
                <w:tab w:val="left" w:pos="8010"/>
              </w:tabs>
              <w:ind w:firstLine="567"/>
              <w:rPr>
                <w:noProof/>
                <w:sz w:val="28"/>
                <w:szCs w:val="28"/>
              </w:rPr>
            </w:pPr>
            <w:r w:rsidRPr="00CC6688">
              <w:rPr>
                <w:noProof/>
                <w:sz w:val="28"/>
                <w:szCs w:val="28"/>
                <w:lang w:val="kk-KZ"/>
              </w:rPr>
              <w:t>з.ғ.д.</w:t>
            </w:r>
            <w:r w:rsidRPr="00CC6688">
              <w:rPr>
                <w:noProof/>
                <w:sz w:val="28"/>
                <w:szCs w:val="28"/>
              </w:rPr>
              <w:t xml:space="preserve">, профессор </w:t>
            </w:r>
          </w:p>
          <w:p w:rsidR="00CC6688" w:rsidRPr="00CC6688" w:rsidRDefault="00CC6688" w:rsidP="002B3D08">
            <w:pPr>
              <w:shd w:val="clear" w:color="auto" w:fill="FFFFFF"/>
              <w:tabs>
                <w:tab w:val="left" w:pos="8010"/>
              </w:tabs>
              <w:ind w:firstLine="567"/>
              <w:rPr>
                <w:noProof/>
                <w:sz w:val="28"/>
                <w:szCs w:val="28"/>
              </w:rPr>
            </w:pPr>
            <w:r w:rsidRPr="00CC6688">
              <w:rPr>
                <w:noProof/>
                <w:sz w:val="28"/>
                <w:szCs w:val="28"/>
              </w:rPr>
              <w:t xml:space="preserve"> </w:t>
            </w:r>
            <w:r w:rsidR="002B3D08">
              <w:rPr>
                <w:noProof/>
                <w:sz w:val="28"/>
                <w:szCs w:val="28"/>
              </w:rPr>
              <w:t>Ерубаева Г.К</w:t>
            </w:r>
          </w:p>
        </w:tc>
      </w:tr>
    </w:tbl>
    <w:p w:rsidR="00CC6688" w:rsidRPr="00CC6688" w:rsidRDefault="00CC6688" w:rsidP="00CC6688">
      <w:pPr>
        <w:ind w:firstLine="567"/>
        <w:rPr>
          <w:noProof/>
          <w:sz w:val="28"/>
          <w:szCs w:val="28"/>
        </w:rPr>
      </w:pPr>
    </w:p>
    <w:p w:rsidR="00CC6688" w:rsidRPr="00CC6688" w:rsidRDefault="00CC6688" w:rsidP="00CC6688">
      <w:pPr>
        <w:ind w:firstLine="567"/>
        <w:jc w:val="center"/>
        <w:rPr>
          <w:b/>
          <w:noProof/>
          <w:sz w:val="28"/>
          <w:szCs w:val="28"/>
        </w:rPr>
      </w:pPr>
    </w:p>
    <w:p w:rsidR="005D6583" w:rsidRPr="00CC6688" w:rsidRDefault="00635E71">
      <w:pPr>
        <w:rPr>
          <w:sz w:val="28"/>
          <w:szCs w:val="28"/>
        </w:rPr>
      </w:pPr>
    </w:p>
    <w:sectPr w:rsidR="005D6583" w:rsidRPr="00CC6688" w:rsidSect="00EA45A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E71" w:rsidRDefault="00635E71">
      <w:r>
        <w:separator/>
      </w:r>
    </w:p>
  </w:endnote>
  <w:endnote w:type="continuationSeparator" w:id="0">
    <w:p w:rsidR="00635E71" w:rsidRDefault="0063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24" w:rsidRPr="00BA68A8" w:rsidRDefault="00185C8B">
    <w:pPr>
      <w:pStyle w:val="a3"/>
    </w:pPr>
    <w:proofErr w:type="gramStart"/>
    <w:r>
      <w:t>Ф УТ</w:t>
    </w:r>
    <w:proofErr w:type="gramEnd"/>
    <w:r>
      <w:t xml:space="preserve"> 710–</w:t>
    </w:r>
    <w:r w:rsidRPr="002801A8">
      <w:t>2</w:t>
    </w:r>
    <w:r w:rsidRPr="00386C13">
      <w:t>0</w:t>
    </w:r>
    <w:r>
      <w:t xml:space="preserve">–16. </w:t>
    </w:r>
    <w:proofErr w:type="spellStart"/>
    <w:r>
      <w:t>Пререквизиты</w:t>
    </w:r>
    <w:proofErr w:type="spellEnd"/>
    <w:r>
      <w:t xml:space="preserve"> специальности: программа курса. СМК УТ. Издание первое</w:t>
    </w:r>
  </w:p>
  <w:p w:rsidR="00F35824" w:rsidRDefault="00635E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E71" w:rsidRDefault="00635E71">
      <w:r>
        <w:separator/>
      </w:r>
    </w:p>
  </w:footnote>
  <w:footnote w:type="continuationSeparator" w:id="0">
    <w:p w:rsidR="00635E71" w:rsidRDefault="0063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4E38"/>
    <w:multiLevelType w:val="hybridMultilevel"/>
    <w:tmpl w:val="A22E3526"/>
    <w:lvl w:ilvl="0" w:tplc="F3165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D14816"/>
    <w:multiLevelType w:val="hybridMultilevel"/>
    <w:tmpl w:val="4E603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66A12"/>
    <w:multiLevelType w:val="multilevel"/>
    <w:tmpl w:val="FBF4478C"/>
    <w:lvl w:ilvl="0">
      <w:start w:val="1"/>
      <w:numFmt w:val="decimal"/>
      <w:lvlText w:val="%1."/>
      <w:lvlJc w:val="left"/>
      <w:pPr>
        <w:ind w:left="810" w:hanging="45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4EAC56C9"/>
    <w:multiLevelType w:val="hybridMultilevel"/>
    <w:tmpl w:val="504A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B96697"/>
    <w:multiLevelType w:val="hybridMultilevel"/>
    <w:tmpl w:val="E598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65790B"/>
    <w:multiLevelType w:val="hybridMultilevel"/>
    <w:tmpl w:val="12C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7B24ED"/>
    <w:multiLevelType w:val="hybridMultilevel"/>
    <w:tmpl w:val="99A4B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04617F"/>
    <w:multiLevelType w:val="hybridMultilevel"/>
    <w:tmpl w:val="5B985E18"/>
    <w:lvl w:ilvl="0" w:tplc="94E473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688"/>
    <w:rsid w:val="00000E0D"/>
    <w:rsid w:val="00103286"/>
    <w:rsid w:val="00170E08"/>
    <w:rsid w:val="00185C8B"/>
    <w:rsid w:val="002B3D08"/>
    <w:rsid w:val="003B3D30"/>
    <w:rsid w:val="004B4D63"/>
    <w:rsid w:val="00582E50"/>
    <w:rsid w:val="005A661F"/>
    <w:rsid w:val="00615C92"/>
    <w:rsid w:val="00635E71"/>
    <w:rsid w:val="00736EB8"/>
    <w:rsid w:val="00B97CFE"/>
    <w:rsid w:val="00BF46E4"/>
    <w:rsid w:val="00CC47B7"/>
    <w:rsid w:val="00CC6688"/>
    <w:rsid w:val="00DD5E3D"/>
    <w:rsid w:val="00E377E1"/>
    <w:rsid w:val="00E51BB1"/>
    <w:rsid w:val="00E910C5"/>
    <w:rsid w:val="00EC6251"/>
    <w:rsid w:val="00F87840"/>
    <w:rsid w:val="00FF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6688"/>
    <w:pPr>
      <w:tabs>
        <w:tab w:val="center" w:pos="4677"/>
        <w:tab w:val="right" w:pos="9355"/>
      </w:tabs>
    </w:pPr>
    <w:rPr>
      <w:rFonts w:eastAsia="Calibri"/>
    </w:rPr>
  </w:style>
  <w:style w:type="character" w:customStyle="1" w:styleId="a4">
    <w:name w:val="Нижний колонтитул Знак"/>
    <w:basedOn w:val="a0"/>
    <w:link w:val="a3"/>
    <w:uiPriority w:val="99"/>
    <w:rsid w:val="00CC6688"/>
    <w:rPr>
      <w:rFonts w:ascii="Times New Roman" w:eastAsia="Calibri" w:hAnsi="Times New Roman" w:cs="Times New Roman"/>
      <w:sz w:val="24"/>
      <w:szCs w:val="24"/>
      <w:lang w:eastAsia="ru-RU"/>
    </w:rPr>
  </w:style>
  <w:style w:type="paragraph" w:styleId="a5">
    <w:name w:val="Normal (Web)"/>
    <w:basedOn w:val="a"/>
    <w:uiPriority w:val="99"/>
    <w:rsid w:val="00CC6688"/>
    <w:pPr>
      <w:spacing w:before="100" w:beforeAutospacing="1" w:after="100" w:afterAutospacing="1"/>
    </w:pPr>
  </w:style>
  <w:style w:type="paragraph" w:styleId="a6">
    <w:name w:val="List Paragraph"/>
    <w:basedOn w:val="a"/>
    <w:uiPriority w:val="34"/>
    <w:qFormat/>
    <w:rsid w:val="00BF46E4"/>
    <w:pPr>
      <w:ind w:left="720"/>
      <w:contextualSpacing/>
    </w:pPr>
  </w:style>
  <w:style w:type="paragraph" w:styleId="a7">
    <w:name w:val="Balloon Text"/>
    <w:basedOn w:val="a"/>
    <w:link w:val="a8"/>
    <w:uiPriority w:val="99"/>
    <w:semiHidden/>
    <w:unhideWhenUsed/>
    <w:rsid w:val="00582E50"/>
    <w:rPr>
      <w:rFonts w:ascii="Tahoma" w:hAnsi="Tahoma" w:cs="Tahoma"/>
      <w:sz w:val="16"/>
      <w:szCs w:val="16"/>
    </w:rPr>
  </w:style>
  <w:style w:type="character" w:customStyle="1" w:styleId="a8">
    <w:name w:val="Текст выноски Знак"/>
    <w:basedOn w:val="a0"/>
    <w:link w:val="a7"/>
    <w:uiPriority w:val="99"/>
    <w:semiHidden/>
    <w:rsid w:val="00582E50"/>
    <w:rPr>
      <w:rFonts w:ascii="Tahoma" w:eastAsia="Times New Roman" w:hAnsi="Tahoma" w:cs="Tahoma"/>
      <w:sz w:val="16"/>
      <w:szCs w:val="16"/>
      <w:lang w:eastAsia="ru-RU"/>
    </w:rPr>
  </w:style>
  <w:style w:type="paragraph" w:styleId="a9">
    <w:name w:val="header"/>
    <w:basedOn w:val="a"/>
    <w:link w:val="aa"/>
    <w:uiPriority w:val="99"/>
    <w:unhideWhenUsed/>
    <w:rsid w:val="002B3D08"/>
    <w:pPr>
      <w:tabs>
        <w:tab w:val="center" w:pos="4677"/>
        <w:tab w:val="right" w:pos="9355"/>
      </w:tabs>
    </w:pPr>
  </w:style>
  <w:style w:type="character" w:customStyle="1" w:styleId="aa">
    <w:name w:val="Верхний колонтитул Знак"/>
    <w:basedOn w:val="a0"/>
    <w:link w:val="a9"/>
    <w:uiPriority w:val="99"/>
    <w:rsid w:val="002B3D0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6688"/>
    <w:pPr>
      <w:tabs>
        <w:tab w:val="center" w:pos="4677"/>
        <w:tab w:val="right" w:pos="9355"/>
      </w:tabs>
    </w:pPr>
    <w:rPr>
      <w:rFonts w:eastAsia="Calibri"/>
    </w:rPr>
  </w:style>
  <w:style w:type="character" w:customStyle="1" w:styleId="a4">
    <w:name w:val="Нижний колонтитул Знак"/>
    <w:basedOn w:val="a0"/>
    <w:link w:val="a3"/>
    <w:uiPriority w:val="99"/>
    <w:rsid w:val="00CC6688"/>
    <w:rPr>
      <w:rFonts w:ascii="Times New Roman" w:eastAsia="Calibri" w:hAnsi="Times New Roman" w:cs="Times New Roman"/>
      <w:sz w:val="24"/>
      <w:szCs w:val="24"/>
      <w:lang w:eastAsia="ru-RU"/>
    </w:rPr>
  </w:style>
  <w:style w:type="paragraph" w:styleId="a5">
    <w:name w:val="Normal (Web)"/>
    <w:basedOn w:val="a"/>
    <w:uiPriority w:val="99"/>
    <w:rsid w:val="00CC6688"/>
    <w:pPr>
      <w:spacing w:before="100" w:beforeAutospacing="1" w:after="100" w:afterAutospacing="1"/>
    </w:pPr>
  </w:style>
  <w:style w:type="paragraph" w:styleId="a6">
    <w:name w:val="List Paragraph"/>
    <w:basedOn w:val="a"/>
    <w:uiPriority w:val="34"/>
    <w:qFormat/>
    <w:rsid w:val="00BF46E4"/>
    <w:pPr>
      <w:ind w:left="720"/>
      <w:contextualSpacing/>
    </w:pPr>
  </w:style>
  <w:style w:type="paragraph" w:styleId="a7">
    <w:name w:val="Balloon Text"/>
    <w:basedOn w:val="a"/>
    <w:link w:val="a8"/>
    <w:uiPriority w:val="99"/>
    <w:semiHidden/>
    <w:unhideWhenUsed/>
    <w:rsid w:val="00582E50"/>
    <w:rPr>
      <w:rFonts w:ascii="Tahoma" w:hAnsi="Tahoma" w:cs="Tahoma"/>
      <w:sz w:val="16"/>
      <w:szCs w:val="16"/>
    </w:rPr>
  </w:style>
  <w:style w:type="character" w:customStyle="1" w:styleId="a8">
    <w:name w:val="Текст выноски Знак"/>
    <w:basedOn w:val="a0"/>
    <w:link w:val="a7"/>
    <w:uiPriority w:val="99"/>
    <w:semiHidden/>
    <w:rsid w:val="00582E50"/>
    <w:rPr>
      <w:rFonts w:ascii="Tahoma" w:eastAsia="Times New Roman" w:hAnsi="Tahoma" w:cs="Tahoma"/>
      <w:sz w:val="16"/>
      <w:szCs w:val="16"/>
      <w:lang w:eastAsia="ru-RU"/>
    </w:rPr>
  </w:style>
  <w:style w:type="paragraph" w:styleId="a9">
    <w:name w:val="header"/>
    <w:basedOn w:val="a"/>
    <w:link w:val="aa"/>
    <w:uiPriority w:val="99"/>
    <w:unhideWhenUsed/>
    <w:rsid w:val="002B3D08"/>
    <w:pPr>
      <w:tabs>
        <w:tab w:val="center" w:pos="4677"/>
        <w:tab w:val="right" w:pos="9355"/>
      </w:tabs>
    </w:pPr>
  </w:style>
  <w:style w:type="character" w:customStyle="1" w:styleId="aa">
    <w:name w:val="Верхний колонтитул Знак"/>
    <w:basedOn w:val="a0"/>
    <w:link w:val="a9"/>
    <w:uiPriority w:val="99"/>
    <w:rsid w:val="002B3D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Axan Karkara</dc:creator>
  <cp:lastModifiedBy>Kamilla Vexelman</cp:lastModifiedBy>
  <cp:revision>13</cp:revision>
  <cp:lastPrinted>2019-05-23T06:16:00Z</cp:lastPrinted>
  <dcterms:created xsi:type="dcterms:W3CDTF">2018-06-18T04:38:00Z</dcterms:created>
  <dcterms:modified xsi:type="dcterms:W3CDTF">2021-11-24T09:54:00Z</dcterms:modified>
</cp:coreProperties>
</file>